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18B3" w14:textId="77777777" w:rsidR="004879F2" w:rsidRDefault="004879F2" w:rsidP="003D69FC">
      <w:pPr>
        <w:spacing w:line="360" w:lineRule="auto"/>
        <w:ind w:left="360"/>
        <w:jc w:val="center"/>
        <w:rPr>
          <w:rFonts w:ascii="Tahoma" w:hAnsi="Tahoma" w:cs="Tahoma"/>
          <w:b/>
          <w:noProof/>
          <w:sz w:val="28"/>
          <w:szCs w:val="28"/>
          <w:lang w:val="en-GB" w:eastAsia="en-GB"/>
        </w:rPr>
      </w:pPr>
      <w:r>
        <w:rPr>
          <w:rFonts w:ascii="Tahoma" w:hAnsi="Tahoma" w:cs="Tahoma"/>
          <w:b/>
          <w:noProof/>
          <w:sz w:val="28"/>
          <w:szCs w:val="28"/>
          <w:lang w:val="en-GB" w:eastAsia="en-GB"/>
        </w:rPr>
        <w:drawing>
          <wp:anchor distT="0" distB="0" distL="114300" distR="114300" simplePos="0" relativeHeight="251658240" behindDoc="1" locked="0" layoutInCell="1" allowOverlap="1" wp14:anchorId="191F77D8" wp14:editId="67456A50">
            <wp:simplePos x="0" y="0"/>
            <wp:positionH relativeFrom="column">
              <wp:posOffset>2506345</wp:posOffset>
            </wp:positionH>
            <wp:positionV relativeFrom="paragraph">
              <wp:posOffset>-112395</wp:posOffset>
            </wp:positionV>
            <wp:extent cx="1530350" cy="768985"/>
            <wp:effectExtent l="0" t="0" r="0" b="0"/>
            <wp:wrapNone/>
            <wp:docPr id="3" name="Picture 3" descr="http://upload.wikimedia.org/wikipedia/commons/thumb/c/c9/Rainbow-diagram-ROYGBIV.svg/800px-Rainbow-diagram-ROYGBIV.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9/Rainbow-diagram-ROYGBIV.svg/800px-Rainbow-diagram-ROYGBIV.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0350" cy="768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F7203D" w14:textId="77777777" w:rsidR="00AD6771" w:rsidRDefault="00AD6771" w:rsidP="00AD6771">
      <w:pPr>
        <w:pStyle w:val="NoSpacing"/>
        <w:rPr>
          <w:rFonts w:ascii="Comic Sans MS" w:eastAsia="Arial Unicode MS" w:hAnsi="Comic Sans MS" w:cs="Arial Unicode MS"/>
          <w:sz w:val="20"/>
          <w:szCs w:val="20"/>
        </w:rPr>
      </w:pPr>
    </w:p>
    <w:p w14:paraId="1E05ACA4" w14:textId="77777777" w:rsidR="00AD6771" w:rsidRDefault="00AD6771" w:rsidP="00AD6771">
      <w:pPr>
        <w:pStyle w:val="NoSpacing"/>
        <w:rPr>
          <w:rFonts w:ascii="Comic Sans MS" w:eastAsia="Arial Unicode MS" w:hAnsi="Comic Sans MS" w:cs="Arial Unicode MS"/>
          <w:sz w:val="20"/>
          <w:szCs w:val="20"/>
        </w:rPr>
      </w:pPr>
    </w:p>
    <w:p w14:paraId="4423AD6E" w14:textId="2DD3D7CD" w:rsidR="00B22573" w:rsidRPr="00575741" w:rsidRDefault="00AD6771" w:rsidP="00AD6771">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B22573" w:rsidRPr="00575741">
        <w:rPr>
          <w:rFonts w:ascii="Comic Sans MS" w:eastAsia="Arial Unicode MS" w:hAnsi="Comic Sans MS" w:cs="Arial Unicode MS"/>
          <w:sz w:val="20"/>
          <w:szCs w:val="20"/>
        </w:rPr>
        <w:t>Rainbows End Pre-School</w:t>
      </w:r>
    </w:p>
    <w:p w14:paraId="27C11E51" w14:textId="0F05060E" w:rsidR="00B22573" w:rsidRPr="00575741" w:rsidRDefault="00C561F5" w:rsidP="00B22573">
      <w:pPr>
        <w:pStyle w:val="NoSpacing"/>
        <w:ind w:left="2880" w:firstLine="7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B22573">
        <w:rPr>
          <w:rFonts w:ascii="Comic Sans MS" w:eastAsia="Arial Unicode MS" w:hAnsi="Comic Sans MS" w:cs="Arial Unicode MS"/>
          <w:sz w:val="20"/>
          <w:szCs w:val="20"/>
        </w:rPr>
        <w:t xml:space="preserve"> </w:t>
      </w:r>
      <w:proofErr w:type="spellStart"/>
      <w:r w:rsidR="00B22573" w:rsidRPr="00575741">
        <w:rPr>
          <w:rFonts w:ascii="Comic Sans MS" w:eastAsia="Arial Unicode MS" w:hAnsi="Comic Sans MS" w:cs="Arial Unicode MS"/>
          <w:sz w:val="20"/>
          <w:szCs w:val="20"/>
        </w:rPr>
        <w:t>Timebridge</w:t>
      </w:r>
      <w:proofErr w:type="spellEnd"/>
      <w:r w:rsidR="00B22573" w:rsidRPr="00575741">
        <w:rPr>
          <w:rFonts w:ascii="Comic Sans MS" w:eastAsia="Arial Unicode MS" w:hAnsi="Comic Sans MS" w:cs="Arial Unicode MS"/>
          <w:sz w:val="20"/>
          <w:szCs w:val="20"/>
        </w:rPr>
        <w:t xml:space="preserve"> Community Centre</w:t>
      </w:r>
    </w:p>
    <w:p w14:paraId="36B4DC99" w14:textId="690407B1" w:rsidR="00B22573" w:rsidRPr="00575741" w:rsidRDefault="00C561F5" w:rsidP="00B22573">
      <w:pPr>
        <w:pStyle w:val="NoSpacing"/>
        <w:ind w:left="3600" w:firstLine="7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proofErr w:type="spellStart"/>
      <w:r w:rsidR="00B22573" w:rsidRPr="00575741">
        <w:rPr>
          <w:rFonts w:ascii="Comic Sans MS" w:eastAsia="Arial Unicode MS" w:hAnsi="Comic Sans MS" w:cs="Arial Unicode MS"/>
          <w:sz w:val="20"/>
          <w:szCs w:val="20"/>
        </w:rPr>
        <w:t>Mobbsbury</w:t>
      </w:r>
      <w:proofErr w:type="spellEnd"/>
      <w:r w:rsidR="00B22573" w:rsidRPr="00575741">
        <w:rPr>
          <w:rFonts w:ascii="Comic Sans MS" w:eastAsia="Arial Unicode MS" w:hAnsi="Comic Sans MS" w:cs="Arial Unicode MS"/>
          <w:sz w:val="20"/>
          <w:szCs w:val="20"/>
        </w:rPr>
        <w:t xml:space="preserve"> Way</w:t>
      </w:r>
    </w:p>
    <w:p w14:paraId="537FA4E2" w14:textId="55C45BD6" w:rsidR="00B22573" w:rsidRDefault="00B22573" w:rsidP="00B22573">
      <w:pPr>
        <w:pStyle w:val="NoSpacing"/>
        <w:ind w:left="43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sidRPr="00575741">
        <w:rPr>
          <w:rFonts w:ascii="Comic Sans MS" w:eastAsia="Arial Unicode MS" w:hAnsi="Comic Sans MS" w:cs="Arial Unicode MS"/>
          <w:sz w:val="20"/>
          <w:szCs w:val="20"/>
        </w:rPr>
        <w:t>Stevenage</w:t>
      </w:r>
    </w:p>
    <w:p w14:paraId="62E560FE" w14:textId="3A73F4B0" w:rsidR="00B22573" w:rsidRPr="00575741" w:rsidRDefault="00B22573" w:rsidP="00B22573">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Pr>
          <w:rFonts w:ascii="Comic Sans MS" w:eastAsia="Arial Unicode MS" w:hAnsi="Comic Sans MS" w:cs="Arial Unicode MS"/>
          <w:sz w:val="20"/>
          <w:szCs w:val="20"/>
        </w:rPr>
        <w:t xml:space="preserve">  Herts</w:t>
      </w:r>
    </w:p>
    <w:p w14:paraId="14C6E9E3" w14:textId="5AA8012B" w:rsidR="00B22573" w:rsidRDefault="00B22573" w:rsidP="00B22573">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sidRPr="00575741">
        <w:rPr>
          <w:rFonts w:ascii="Comic Sans MS" w:eastAsia="Arial Unicode MS" w:hAnsi="Comic Sans MS" w:cs="Arial Unicode MS"/>
          <w:sz w:val="20"/>
          <w:szCs w:val="20"/>
        </w:rPr>
        <w:t>SG2 0HT</w:t>
      </w:r>
    </w:p>
    <w:p w14:paraId="2E075560" w14:textId="77777777" w:rsidR="004879F2" w:rsidRDefault="004879F2" w:rsidP="003D69FC">
      <w:pPr>
        <w:spacing w:line="360" w:lineRule="auto"/>
        <w:ind w:left="360"/>
        <w:jc w:val="center"/>
        <w:rPr>
          <w:rFonts w:ascii="Tahoma" w:hAnsi="Tahoma" w:cs="Tahoma"/>
          <w:b/>
          <w:sz w:val="28"/>
          <w:szCs w:val="28"/>
          <w:lang w:val="en-GB" w:eastAsia="en-GB"/>
        </w:rPr>
      </w:pPr>
    </w:p>
    <w:p w14:paraId="330A675D" w14:textId="77777777" w:rsidR="00C52254" w:rsidRPr="00C52254" w:rsidRDefault="00C52254" w:rsidP="0067064A">
      <w:pPr>
        <w:spacing w:line="360" w:lineRule="auto"/>
        <w:rPr>
          <w:rFonts w:ascii="Calibri" w:hAnsi="Calibri" w:cs="Calibri"/>
          <w:b/>
          <w:lang w:val="en-GB" w:eastAsia="en-GB"/>
        </w:rPr>
      </w:pPr>
      <w:r w:rsidRPr="00C52254">
        <w:rPr>
          <w:rFonts w:ascii="Calibri" w:hAnsi="Calibri" w:cs="Calibri"/>
          <w:b/>
          <w:lang w:val="en-GB" w:eastAsia="en-GB"/>
        </w:rPr>
        <w:t>Fire Safety and Emergency Evacuation</w:t>
      </w:r>
    </w:p>
    <w:p w14:paraId="312C18C1" w14:textId="77777777" w:rsidR="00C52254" w:rsidRPr="00C52254" w:rsidRDefault="00C52254" w:rsidP="0067064A">
      <w:pPr>
        <w:spacing w:line="360" w:lineRule="auto"/>
        <w:jc w:val="both"/>
        <w:rPr>
          <w:rFonts w:ascii="Calibri" w:hAnsi="Calibri" w:cs="Calibri"/>
          <w:b/>
          <w:sz w:val="22"/>
          <w:szCs w:val="22"/>
          <w:lang w:val="en-GB" w:eastAsia="en-GB"/>
        </w:rPr>
      </w:pPr>
    </w:p>
    <w:p w14:paraId="03BE5FE9" w14:textId="09C28473" w:rsidR="00C52254" w:rsidRPr="00661DB1" w:rsidRDefault="00C52254" w:rsidP="0067064A">
      <w:pPr>
        <w:spacing w:line="360" w:lineRule="auto"/>
        <w:rPr>
          <w:rFonts w:ascii="Calibri" w:hAnsi="Calibri" w:cs="Calibri"/>
          <w:b/>
          <w:bCs/>
          <w:sz w:val="22"/>
          <w:szCs w:val="22"/>
          <w:lang w:val="en-GB" w:eastAsia="en-GB"/>
        </w:rPr>
      </w:pPr>
      <w:r w:rsidRPr="00661DB1">
        <w:rPr>
          <w:rFonts w:ascii="Calibri" w:hAnsi="Calibri" w:cs="Calibri"/>
          <w:b/>
          <w:bCs/>
          <w:sz w:val="22"/>
          <w:szCs w:val="22"/>
          <w:lang w:val="en-GB" w:eastAsia="en-GB"/>
        </w:rPr>
        <w:t>Policy Statement</w:t>
      </w:r>
    </w:p>
    <w:p w14:paraId="04304851" w14:textId="77777777" w:rsidR="00C52254" w:rsidRPr="00661DB1" w:rsidRDefault="00C52254" w:rsidP="0067064A">
      <w:pPr>
        <w:spacing w:line="360" w:lineRule="auto"/>
        <w:rPr>
          <w:rFonts w:ascii="Calibri" w:hAnsi="Calibri" w:cs="Calibri"/>
          <w:b/>
          <w:bCs/>
          <w:sz w:val="22"/>
          <w:szCs w:val="22"/>
          <w:lang w:val="en-GB" w:eastAsia="en-GB"/>
        </w:rPr>
      </w:pPr>
    </w:p>
    <w:p w14:paraId="39721F2C" w14:textId="77777777" w:rsidR="00C52254" w:rsidRPr="00661DB1" w:rsidRDefault="00C52254" w:rsidP="0067064A">
      <w:pPr>
        <w:spacing w:line="360" w:lineRule="auto"/>
        <w:jc w:val="both"/>
        <w:rPr>
          <w:rFonts w:ascii="Calibri" w:hAnsi="Calibri" w:cs="Calibri"/>
          <w:sz w:val="22"/>
          <w:szCs w:val="22"/>
          <w:lang w:val="en-GB" w:eastAsia="en-GB"/>
        </w:rPr>
      </w:pPr>
      <w:r w:rsidRPr="00661DB1">
        <w:rPr>
          <w:rFonts w:ascii="Calibri" w:hAnsi="Calibri" w:cs="Calibri"/>
          <w:sz w:val="22"/>
          <w:szCs w:val="22"/>
          <w:lang w:val="en-GB" w:eastAsia="en-GB"/>
        </w:rPr>
        <w:t>We ensure our premises present no risk of fire by ensuring the highest possible standard of fire precautions. The person in charge and our staff are familiar with the current legal requirements. Where necessary we seek the advice of a competent person, such as our Fire Officer or Fire Safety Consultant.</w:t>
      </w:r>
    </w:p>
    <w:p w14:paraId="6A22B74B" w14:textId="77777777" w:rsidR="00C52254" w:rsidRPr="00C52254" w:rsidRDefault="00C52254" w:rsidP="0067064A">
      <w:pPr>
        <w:spacing w:line="360" w:lineRule="auto"/>
        <w:jc w:val="both"/>
        <w:rPr>
          <w:rFonts w:ascii="Calibri" w:hAnsi="Calibri" w:cs="Calibri"/>
          <w:lang w:val="en-GB" w:eastAsia="en-GB"/>
        </w:rPr>
      </w:pPr>
    </w:p>
    <w:p w14:paraId="7066B35F" w14:textId="6D34795D" w:rsidR="00C52254" w:rsidRDefault="00C52254" w:rsidP="0067064A">
      <w:pPr>
        <w:spacing w:line="360" w:lineRule="auto"/>
        <w:rPr>
          <w:rFonts w:asciiTheme="minorHAnsi" w:hAnsiTheme="minorHAnsi" w:cstheme="minorHAnsi"/>
          <w:b/>
          <w:bCs/>
          <w:sz w:val="22"/>
          <w:szCs w:val="22"/>
          <w:lang w:val="en-GB" w:eastAsia="en-GB"/>
        </w:rPr>
      </w:pPr>
      <w:r w:rsidRPr="00C52254">
        <w:rPr>
          <w:rFonts w:asciiTheme="minorHAnsi" w:hAnsiTheme="minorHAnsi" w:cstheme="minorHAnsi"/>
          <w:b/>
          <w:bCs/>
          <w:sz w:val="22"/>
          <w:szCs w:val="22"/>
          <w:lang w:val="en-GB" w:eastAsia="en-GB"/>
        </w:rPr>
        <w:t>Procedures</w:t>
      </w:r>
    </w:p>
    <w:p w14:paraId="355C96E6" w14:textId="77777777" w:rsidR="0067064A" w:rsidRPr="0067064A" w:rsidRDefault="0067064A" w:rsidP="0067064A">
      <w:pPr>
        <w:spacing w:line="360" w:lineRule="auto"/>
        <w:rPr>
          <w:rFonts w:asciiTheme="minorHAnsi" w:hAnsiTheme="minorHAnsi" w:cstheme="minorHAnsi"/>
          <w:b/>
          <w:bCs/>
          <w:sz w:val="22"/>
          <w:szCs w:val="22"/>
          <w:lang w:val="en-GB" w:eastAsia="en-GB"/>
        </w:rPr>
      </w:pPr>
    </w:p>
    <w:p w14:paraId="672B9CC8" w14:textId="2AA86787" w:rsidR="00C52254" w:rsidRPr="0067064A" w:rsidRDefault="00C52254" w:rsidP="0067064A">
      <w:pPr>
        <w:spacing w:line="360" w:lineRule="auto"/>
        <w:rPr>
          <w:rFonts w:ascii="Calibri" w:hAnsi="Calibri" w:cs="Calibri"/>
          <w:b/>
          <w:bCs/>
          <w:iCs/>
          <w:sz w:val="22"/>
          <w:szCs w:val="22"/>
          <w:lang w:val="en-GB" w:eastAsia="en-GB"/>
        </w:rPr>
      </w:pPr>
      <w:r w:rsidRPr="0067064A">
        <w:rPr>
          <w:rFonts w:ascii="Calibri" w:hAnsi="Calibri" w:cs="Calibri"/>
          <w:b/>
          <w:bCs/>
          <w:iCs/>
          <w:sz w:val="22"/>
          <w:szCs w:val="22"/>
          <w:lang w:val="en-GB" w:eastAsia="en-GB"/>
        </w:rPr>
        <w:t xml:space="preserve">Fire </w:t>
      </w:r>
      <w:r w:rsidR="0067064A">
        <w:rPr>
          <w:rFonts w:ascii="Calibri" w:hAnsi="Calibri" w:cs="Calibri"/>
          <w:b/>
          <w:bCs/>
          <w:iCs/>
          <w:sz w:val="22"/>
          <w:szCs w:val="22"/>
          <w:lang w:val="en-GB" w:eastAsia="en-GB"/>
        </w:rPr>
        <w:t>S</w:t>
      </w:r>
      <w:r w:rsidRPr="0067064A">
        <w:rPr>
          <w:rFonts w:ascii="Calibri" w:hAnsi="Calibri" w:cs="Calibri"/>
          <w:b/>
          <w:bCs/>
          <w:iCs/>
          <w:sz w:val="22"/>
          <w:szCs w:val="22"/>
          <w:lang w:val="en-GB" w:eastAsia="en-GB"/>
        </w:rPr>
        <w:t xml:space="preserve">afety </w:t>
      </w:r>
      <w:r w:rsidR="0067064A">
        <w:rPr>
          <w:rFonts w:ascii="Calibri" w:hAnsi="Calibri" w:cs="Calibri"/>
          <w:b/>
          <w:bCs/>
          <w:iCs/>
          <w:sz w:val="22"/>
          <w:szCs w:val="22"/>
          <w:lang w:val="en-GB" w:eastAsia="en-GB"/>
        </w:rPr>
        <w:t>R</w:t>
      </w:r>
      <w:r w:rsidRPr="0067064A">
        <w:rPr>
          <w:rFonts w:ascii="Calibri" w:hAnsi="Calibri" w:cs="Calibri"/>
          <w:b/>
          <w:bCs/>
          <w:iCs/>
          <w:sz w:val="22"/>
          <w:szCs w:val="22"/>
          <w:lang w:val="en-GB" w:eastAsia="en-GB"/>
        </w:rPr>
        <w:t xml:space="preserve">isk </w:t>
      </w:r>
      <w:r w:rsidR="0067064A">
        <w:rPr>
          <w:rFonts w:ascii="Calibri" w:hAnsi="Calibri" w:cs="Calibri"/>
          <w:b/>
          <w:bCs/>
          <w:iCs/>
          <w:sz w:val="22"/>
          <w:szCs w:val="22"/>
          <w:lang w:val="en-GB" w:eastAsia="en-GB"/>
        </w:rPr>
        <w:t>A</w:t>
      </w:r>
      <w:r w:rsidRPr="0067064A">
        <w:rPr>
          <w:rFonts w:ascii="Calibri" w:hAnsi="Calibri" w:cs="Calibri"/>
          <w:b/>
          <w:bCs/>
          <w:iCs/>
          <w:sz w:val="22"/>
          <w:szCs w:val="22"/>
          <w:lang w:val="en-GB" w:eastAsia="en-GB"/>
        </w:rPr>
        <w:t>ssessment</w:t>
      </w:r>
    </w:p>
    <w:p w14:paraId="416DD925" w14:textId="77777777" w:rsidR="00C52254" w:rsidRPr="00661DB1" w:rsidRDefault="00C52254" w:rsidP="0067064A">
      <w:pPr>
        <w:spacing w:line="360" w:lineRule="auto"/>
        <w:jc w:val="both"/>
        <w:rPr>
          <w:rFonts w:ascii="Calibri" w:hAnsi="Calibri" w:cs="Calibri"/>
          <w:i/>
          <w:sz w:val="22"/>
          <w:szCs w:val="22"/>
          <w:lang w:val="en-GB" w:eastAsia="en-GB"/>
        </w:rPr>
      </w:pPr>
    </w:p>
    <w:p w14:paraId="4CCBAC68" w14:textId="77777777" w:rsidR="00C52254" w:rsidRPr="00661DB1" w:rsidRDefault="00C52254" w:rsidP="0067064A">
      <w:pPr>
        <w:pStyle w:val="ListParagraph"/>
        <w:numPr>
          <w:ilvl w:val="0"/>
          <w:numId w:val="62"/>
        </w:numPr>
        <w:spacing w:line="360" w:lineRule="auto"/>
        <w:jc w:val="both"/>
        <w:rPr>
          <w:rFonts w:ascii="Calibri" w:hAnsi="Calibri" w:cs="Calibri"/>
          <w:i/>
          <w:sz w:val="22"/>
          <w:szCs w:val="22"/>
          <w:lang w:val="en-GB" w:eastAsia="en-GB"/>
        </w:rPr>
      </w:pPr>
      <w:r w:rsidRPr="00661DB1">
        <w:rPr>
          <w:rFonts w:ascii="Calibri" w:hAnsi="Calibri" w:cs="Calibri"/>
          <w:sz w:val="22"/>
          <w:szCs w:val="22"/>
          <w:lang w:val="en-GB" w:eastAsia="en-GB"/>
        </w:rPr>
        <w:t>The basis of fire safety is risk assessment, carried out by a ‘competent person’.</w:t>
      </w:r>
    </w:p>
    <w:p w14:paraId="12C42942" w14:textId="77777777" w:rsidR="00C52254" w:rsidRPr="00661DB1" w:rsidRDefault="00C52254" w:rsidP="0067064A">
      <w:pPr>
        <w:pStyle w:val="ListParagraph"/>
        <w:numPr>
          <w:ilvl w:val="0"/>
          <w:numId w:val="62"/>
        </w:numPr>
        <w:spacing w:line="360" w:lineRule="auto"/>
        <w:jc w:val="both"/>
        <w:rPr>
          <w:rFonts w:ascii="Calibri" w:hAnsi="Calibri" w:cs="Calibri"/>
          <w:i/>
          <w:sz w:val="22"/>
          <w:szCs w:val="22"/>
          <w:lang w:val="en-GB" w:eastAsia="en-GB"/>
        </w:rPr>
      </w:pPr>
      <w:r w:rsidRPr="00661DB1">
        <w:rPr>
          <w:rFonts w:ascii="Calibri" w:hAnsi="Calibri" w:cs="Calibri"/>
          <w:sz w:val="22"/>
          <w:szCs w:val="22"/>
          <w:lang w:val="en-GB" w:eastAsia="en-GB"/>
        </w:rPr>
        <w:t>We have an outside company that checks the procedures in place for fire safety.</w:t>
      </w:r>
    </w:p>
    <w:p w14:paraId="63DA5397" w14:textId="77777777" w:rsidR="00C52254" w:rsidRPr="00661DB1" w:rsidRDefault="00C52254" w:rsidP="0067064A">
      <w:pPr>
        <w:pStyle w:val="ListParagraph"/>
        <w:numPr>
          <w:ilvl w:val="0"/>
          <w:numId w:val="62"/>
        </w:numPr>
        <w:spacing w:line="360" w:lineRule="auto"/>
        <w:jc w:val="both"/>
        <w:rPr>
          <w:rFonts w:ascii="Calibri" w:hAnsi="Calibri" w:cs="Calibri"/>
          <w:i/>
          <w:sz w:val="22"/>
          <w:szCs w:val="22"/>
          <w:lang w:val="en-GB" w:eastAsia="en-GB"/>
        </w:rPr>
      </w:pPr>
      <w:r w:rsidRPr="00661DB1">
        <w:rPr>
          <w:rFonts w:ascii="Calibri" w:hAnsi="Calibri" w:cs="Calibri"/>
          <w:sz w:val="22"/>
          <w:szCs w:val="22"/>
          <w:lang w:val="en-GB" w:eastAsia="en-GB"/>
        </w:rPr>
        <w:t>The outside company complete a fire safety risk assessment focusing on the following for each area of the setting:</w:t>
      </w:r>
    </w:p>
    <w:p w14:paraId="3AF5AFB9" w14:textId="4E6A1F4F" w:rsidR="00C52254" w:rsidRPr="00661DB1" w:rsidRDefault="00C52254" w:rsidP="0067064A">
      <w:pPr>
        <w:pStyle w:val="ListParagraph"/>
        <w:numPr>
          <w:ilvl w:val="0"/>
          <w:numId w:val="63"/>
        </w:numPr>
        <w:spacing w:line="360" w:lineRule="auto"/>
        <w:jc w:val="both"/>
        <w:rPr>
          <w:rFonts w:ascii="Calibri" w:hAnsi="Calibri" w:cs="Calibri"/>
          <w:i/>
          <w:sz w:val="22"/>
          <w:szCs w:val="22"/>
          <w:lang w:val="en-GB" w:eastAsia="en-GB"/>
        </w:rPr>
      </w:pPr>
      <w:r w:rsidRPr="00661DB1">
        <w:rPr>
          <w:rFonts w:ascii="Calibri" w:hAnsi="Calibri" w:cs="Calibri"/>
          <w:sz w:val="22"/>
          <w:szCs w:val="22"/>
          <w:lang w:val="en-GB" w:eastAsia="en-GB"/>
        </w:rPr>
        <w:t xml:space="preserve">Electrical plugs, </w:t>
      </w:r>
      <w:r w:rsidR="00661DB1" w:rsidRPr="00661DB1">
        <w:rPr>
          <w:rFonts w:ascii="Calibri" w:hAnsi="Calibri" w:cs="Calibri"/>
          <w:sz w:val="22"/>
          <w:szCs w:val="22"/>
          <w:lang w:val="en-GB" w:eastAsia="en-GB"/>
        </w:rPr>
        <w:t>wires,</w:t>
      </w:r>
      <w:r w:rsidRPr="00661DB1">
        <w:rPr>
          <w:rFonts w:ascii="Calibri" w:hAnsi="Calibri" w:cs="Calibri"/>
          <w:sz w:val="22"/>
          <w:szCs w:val="22"/>
          <w:lang w:val="en-GB" w:eastAsia="en-GB"/>
        </w:rPr>
        <w:t xml:space="preserve"> and sockets.</w:t>
      </w:r>
    </w:p>
    <w:p w14:paraId="545DCDBD" w14:textId="77777777" w:rsidR="00C52254" w:rsidRPr="00661DB1" w:rsidRDefault="00C52254" w:rsidP="0067064A">
      <w:pPr>
        <w:pStyle w:val="ListParagraph"/>
        <w:numPr>
          <w:ilvl w:val="0"/>
          <w:numId w:val="63"/>
        </w:numPr>
        <w:spacing w:line="360" w:lineRule="auto"/>
        <w:jc w:val="both"/>
        <w:rPr>
          <w:rFonts w:ascii="Calibri" w:hAnsi="Calibri" w:cs="Calibri"/>
          <w:i/>
          <w:sz w:val="22"/>
          <w:szCs w:val="22"/>
          <w:lang w:val="en-GB" w:eastAsia="en-GB"/>
        </w:rPr>
      </w:pPr>
      <w:r w:rsidRPr="00661DB1">
        <w:rPr>
          <w:rFonts w:ascii="Calibri" w:hAnsi="Calibri" w:cs="Calibri"/>
          <w:sz w:val="22"/>
          <w:szCs w:val="22"/>
          <w:lang w:val="en-GB" w:eastAsia="en-GB"/>
        </w:rPr>
        <w:t>Electrical items.</w:t>
      </w:r>
    </w:p>
    <w:p w14:paraId="0DD3DCB1" w14:textId="77777777" w:rsidR="00C52254" w:rsidRPr="00661DB1" w:rsidRDefault="00C52254" w:rsidP="0067064A">
      <w:pPr>
        <w:pStyle w:val="ListParagraph"/>
        <w:numPr>
          <w:ilvl w:val="0"/>
          <w:numId w:val="63"/>
        </w:numPr>
        <w:spacing w:line="360" w:lineRule="auto"/>
        <w:jc w:val="both"/>
        <w:rPr>
          <w:rFonts w:ascii="Calibri" w:hAnsi="Calibri" w:cs="Calibri"/>
          <w:i/>
          <w:sz w:val="22"/>
          <w:szCs w:val="22"/>
          <w:lang w:val="en-GB" w:eastAsia="en-GB"/>
        </w:rPr>
      </w:pPr>
      <w:r w:rsidRPr="00661DB1">
        <w:rPr>
          <w:rFonts w:ascii="Calibri" w:hAnsi="Calibri" w:cs="Calibri"/>
          <w:sz w:val="22"/>
          <w:szCs w:val="22"/>
          <w:lang w:val="en-GB" w:eastAsia="en-GB"/>
        </w:rPr>
        <w:t>Gas boilers.</w:t>
      </w:r>
    </w:p>
    <w:p w14:paraId="0797F76B" w14:textId="77777777" w:rsidR="00C52254" w:rsidRPr="00661DB1" w:rsidRDefault="00C52254" w:rsidP="0067064A">
      <w:pPr>
        <w:pStyle w:val="ListParagraph"/>
        <w:numPr>
          <w:ilvl w:val="0"/>
          <w:numId w:val="63"/>
        </w:numPr>
        <w:spacing w:line="360" w:lineRule="auto"/>
        <w:jc w:val="both"/>
        <w:rPr>
          <w:rFonts w:ascii="Calibri" w:hAnsi="Calibri" w:cs="Calibri"/>
          <w:i/>
          <w:sz w:val="22"/>
          <w:szCs w:val="22"/>
          <w:lang w:val="en-GB" w:eastAsia="en-GB"/>
        </w:rPr>
      </w:pPr>
      <w:r w:rsidRPr="00661DB1">
        <w:rPr>
          <w:rFonts w:ascii="Calibri" w:hAnsi="Calibri" w:cs="Calibri"/>
          <w:sz w:val="22"/>
          <w:szCs w:val="22"/>
          <w:lang w:val="en-GB" w:eastAsia="en-GB"/>
        </w:rPr>
        <w:t>Cookers.</w:t>
      </w:r>
    </w:p>
    <w:p w14:paraId="10CEA3D3" w14:textId="77777777" w:rsidR="00C52254" w:rsidRPr="00661DB1" w:rsidRDefault="00C52254" w:rsidP="0067064A">
      <w:pPr>
        <w:pStyle w:val="ListParagraph"/>
        <w:numPr>
          <w:ilvl w:val="0"/>
          <w:numId w:val="63"/>
        </w:numPr>
        <w:spacing w:line="360" w:lineRule="auto"/>
        <w:jc w:val="both"/>
        <w:rPr>
          <w:rFonts w:ascii="Calibri" w:hAnsi="Calibri" w:cs="Calibri"/>
          <w:i/>
          <w:sz w:val="22"/>
          <w:szCs w:val="22"/>
          <w:lang w:val="en-GB" w:eastAsia="en-GB"/>
        </w:rPr>
      </w:pPr>
      <w:r w:rsidRPr="00661DB1">
        <w:rPr>
          <w:rFonts w:ascii="Calibri" w:hAnsi="Calibri" w:cs="Calibri"/>
          <w:sz w:val="22"/>
          <w:szCs w:val="22"/>
          <w:lang w:val="en-GB" w:eastAsia="en-GB"/>
        </w:rPr>
        <w:t>Matches.</w:t>
      </w:r>
    </w:p>
    <w:p w14:paraId="2B6F7645" w14:textId="77777777" w:rsidR="00C52254" w:rsidRPr="00661DB1" w:rsidRDefault="00C52254" w:rsidP="0067064A">
      <w:pPr>
        <w:pStyle w:val="ListParagraph"/>
        <w:numPr>
          <w:ilvl w:val="0"/>
          <w:numId w:val="63"/>
        </w:numPr>
        <w:spacing w:line="360" w:lineRule="auto"/>
        <w:jc w:val="both"/>
        <w:rPr>
          <w:rFonts w:ascii="Calibri" w:hAnsi="Calibri" w:cs="Calibri"/>
          <w:i/>
          <w:sz w:val="22"/>
          <w:szCs w:val="22"/>
          <w:lang w:val="en-GB" w:eastAsia="en-GB"/>
        </w:rPr>
      </w:pPr>
      <w:r w:rsidRPr="00661DB1">
        <w:rPr>
          <w:rFonts w:ascii="Calibri" w:hAnsi="Calibri" w:cs="Calibri"/>
          <w:sz w:val="22"/>
          <w:szCs w:val="22"/>
          <w:lang w:val="en-GB" w:eastAsia="en-GB"/>
        </w:rPr>
        <w:t>Flammable materials – including furniture, furnishings, paper etc.</w:t>
      </w:r>
    </w:p>
    <w:p w14:paraId="178E8C81" w14:textId="77777777" w:rsidR="00C52254" w:rsidRPr="00661DB1" w:rsidRDefault="00C52254" w:rsidP="0067064A">
      <w:pPr>
        <w:pStyle w:val="ListParagraph"/>
        <w:numPr>
          <w:ilvl w:val="0"/>
          <w:numId w:val="63"/>
        </w:numPr>
        <w:spacing w:line="360" w:lineRule="auto"/>
        <w:jc w:val="both"/>
        <w:rPr>
          <w:rFonts w:ascii="Calibri" w:hAnsi="Calibri" w:cs="Calibri"/>
          <w:i/>
          <w:sz w:val="22"/>
          <w:szCs w:val="22"/>
          <w:lang w:val="en-GB" w:eastAsia="en-GB"/>
        </w:rPr>
      </w:pPr>
      <w:r w:rsidRPr="00661DB1">
        <w:rPr>
          <w:rFonts w:ascii="Calibri" w:hAnsi="Calibri" w:cs="Calibri"/>
          <w:sz w:val="22"/>
          <w:szCs w:val="22"/>
          <w:lang w:val="en-GB" w:eastAsia="en-GB"/>
        </w:rPr>
        <w:t>Flammable chemicals.</w:t>
      </w:r>
    </w:p>
    <w:p w14:paraId="35928B3F" w14:textId="77777777" w:rsidR="00C52254" w:rsidRPr="00661DB1" w:rsidRDefault="00C52254" w:rsidP="0067064A">
      <w:pPr>
        <w:pStyle w:val="ListParagraph"/>
        <w:numPr>
          <w:ilvl w:val="0"/>
          <w:numId w:val="63"/>
        </w:numPr>
        <w:spacing w:line="360" w:lineRule="auto"/>
        <w:jc w:val="both"/>
        <w:rPr>
          <w:rFonts w:ascii="Calibri" w:hAnsi="Calibri" w:cs="Calibri"/>
          <w:i/>
          <w:sz w:val="22"/>
          <w:szCs w:val="22"/>
          <w:lang w:val="en-GB" w:eastAsia="en-GB"/>
        </w:rPr>
      </w:pPr>
      <w:r w:rsidRPr="00661DB1">
        <w:rPr>
          <w:rFonts w:ascii="Calibri" w:hAnsi="Calibri" w:cs="Calibri"/>
          <w:sz w:val="22"/>
          <w:szCs w:val="22"/>
          <w:lang w:val="en-GB" w:eastAsia="en-GB"/>
        </w:rPr>
        <w:t>Means of escape.</w:t>
      </w:r>
    </w:p>
    <w:p w14:paraId="1B649E54" w14:textId="77777777" w:rsidR="00661DB1" w:rsidRPr="00661DB1" w:rsidRDefault="00C52254" w:rsidP="0067064A">
      <w:pPr>
        <w:pStyle w:val="ListParagraph"/>
        <w:numPr>
          <w:ilvl w:val="0"/>
          <w:numId w:val="63"/>
        </w:numPr>
        <w:spacing w:line="360" w:lineRule="auto"/>
        <w:jc w:val="both"/>
        <w:rPr>
          <w:rFonts w:ascii="Calibri" w:hAnsi="Calibri" w:cs="Calibri"/>
          <w:i/>
          <w:sz w:val="22"/>
          <w:szCs w:val="22"/>
          <w:lang w:val="en-GB" w:eastAsia="en-GB"/>
        </w:rPr>
      </w:pPr>
      <w:r w:rsidRPr="00661DB1">
        <w:rPr>
          <w:rFonts w:ascii="Calibri" w:hAnsi="Calibri" w:cs="Calibri"/>
          <w:sz w:val="22"/>
          <w:szCs w:val="22"/>
          <w:lang w:val="en-GB" w:eastAsia="en-GB"/>
        </w:rPr>
        <w:t>Anything else identified.</w:t>
      </w:r>
    </w:p>
    <w:p w14:paraId="354D7968" w14:textId="1C3E4187" w:rsidR="00C52254" w:rsidRPr="00661DB1" w:rsidRDefault="00C52254" w:rsidP="0067064A">
      <w:pPr>
        <w:pStyle w:val="ListParagraph"/>
        <w:numPr>
          <w:ilvl w:val="0"/>
          <w:numId w:val="65"/>
        </w:numPr>
        <w:spacing w:line="360" w:lineRule="auto"/>
        <w:jc w:val="both"/>
        <w:rPr>
          <w:rFonts w:ascii="Calibri" w:hAnsi="Calibri" w:cs="Calibri"/>
          <w:i/>
          <w:sz w:val="22"/>
          <w:szCs w:val="22"/>
          <w:lang w:val="en-GB" w:eastAsia="en-GB"/>
        </w:rPr>
      </w:pPr>
      <w:r w:rsidRPr="00661DB1">
        <w:rPr>
          <w:rFonts w:ascii="Calibri" w:hAnsi="Calibri" w:cs="Calibri"/>
          <w:sz w:val="22"/>
          <w:szCs w:val="22"/>
          <w:lang w:val="en-GB" w:eastAsia="en-GB"/>
        </w:rPr>
        <w:t>We will ensure that we have access to the fire safety risk assessment that applies to the building and that We contribute to regular reviews.</w:t>
      </w:r>
    </w:p>
    <w:p w14:paraId="0320C160" w14:textId="77777777" w:rsidR="0067064A" w:rsidRDefault="0067064A" w:rsidP="0067064A">
      <w:pPr>
        <w:spacing w:line="360" w:lineRule="auto"/>
        <w:jc w:val="both"/>
        <w:rPr>
          <w:rFonts w:ascii="Calibri" w:hAnsi="Calibri" w:cs="Calibri"/>
          <w:b/>
          <w:bCs/>
          <w:iCs/>
          <w:sz w:val="22"/>
          <w:szCs w:val="22"/>
          <w:lang w:val="en-GB" w:eastAsia="en-GB"/>
        </w:rPr>
      </w:pPr>
    </w:p>
    <w:p w14:paraId="1BC8B11B" w14:textId="77777777" w:rsidR="0067064A" w:rsidRDefault="0067064A" w:rsidP="0067064A">
      <w:pPr>
        <w:spacing w:line="360" w:lineRule="auto"/>
        <w:jc w:val="both"/>
        <w:rPr>
          <w:rFonts w:ascii="Calibri" w:hAnsi="Calibri" w:cs="Calibri"/>
          <w:b/>
          <w:bCs/>
          <w:iCs/>
          <w:sz w:val="22"/>
          <w:szCs w:val="22"/>
          <w:lang w:val="en-GB" w:eastAsia="en-GB"/>
        </w:rPr>
      </w:pPr>
    </w:p>
    <w:p w14:paraId="7CFFBD41" w14:textId="1AA735D3" w:rsidR="00C52254" w:rsidRPr="00661DB1" w:rsidRDefault="00C52254" w:rsidP="0067064A">
      <w:pPr>
        <w:spacing w:line="360" w:lineRule="auto"/>
        <w:jc w:val="both"/>
        <w:rPr>
          <w:rFonts w:ascii="Calibri" w:hAnsi="Calibri" w:cs="Calibri"/>
          <w:b/>
          <w:bCs/>
          <w:iCs/>
          <w:sz w:val="22"/>
          <w:szCs w:val="22"/>
          <w:lang w:val="en-GB" w:eastAsia="en-GB"/>
        </w:rPr>
      </w:pPr>
      <w:r w:rsidRPr="00661DB1">
        <w:rPr>
          <w:rFonts w:ascii="Calibri" w:hAnsi="Calibri" w:cs="Calibri"/>
          <w:b/>
          <w:bCs/>
          <w:iCs/>
          <w:sz w:val="22"/>
          <w:szCs w:val="22"/>
          <w:lang w:val="en-GB" w:eastAsia="en-GB"/>
        </w:rPr>
        <w:lastRenderedPageBreak/>
        <w:t>Fire Safety Precautions Taken</w:t>
      </w:r>
    </w:p>
    <w:p w14:paraId="78B62F00" w14:textId="77777777" w:rsidR="00C52254" w:rsidRPr="00661DB1" w:rsidRDefault="00C52254" w:rsidP="0067064A">
      <w:pPr>
        <w:pStyle w:val="Heading3"/>
        <w:spacing w:line="360" w:lineRule="auto"/>
        <w:rPr>
          <w:lang w:eastAsia="en-GB"/>
        </w:rPr>
      </w:pPr>
    </w:p>
    <w:p w14:paraId="7C3E40DC" w14:textId="77777777" w:rsidR="00C52254" w:rsidRPr="0067064A" w:rsidRDefault="00C52254" w:rsidP="0067064A">
      <w:pPr>
        <w:pStyle w:val="ListParagraph"/>
        <w:numPr>
          <w:ilvl w:val="0"/>
          <w:numId w:val="66"/>
        </w:numPr>
        <w:spacing w:line="360" w:lineRule="auto"/>
        <w:rPr>
          <w:rFonts w:asciiTheme="minorHAnsi" w:hAnsiTheme="minorHAnsi" w:cstheme="minorHAnsi"/>
          <w:sz w:val="22"/>
          <w:szCs w:val="22"/>
          <w:lang w:eastAsia="en-GB"/>
        </w:rPr>
      </w:pPr>
      <w:r w:rsidRPr="0067064A">
        <w:rPr>
          <w:rFonts w:asciiTheme="minorHAnsi" w:hAnsiTheme="minorHAnsi" w:cstheme="minorHAnsi"/>
          <w:sz w:val="22"/>
          <w:szCs w:val="22"/>
          <w:lang w:eastAsia="en-GB"/>
        </w:rPr>
        <w:t>We ensure that fire doors are clearly marked, never obstructed, and easily opened from the inside.</w:t>
      </w:r>
    </w:p>
    <w:p w14:paraId="3FF2213D" w14:textId="2124D16E" w:rsidR="00C52254" w:rsidRPr="00661DB1" w:rsidRDefault="00C52254" w:rsidP="0067064A">
      <w:pPr>
        <w:pStyle w:val="ListParagraph"/>
        <w:numPr>
          <w:ilvl w:val="0"/>
          <w:numId w:val="59"/>
        </w:numPr>
        <w:spacing w:line="360" w:lineRule="auto"/>
        <w:jc w:val="both"/>
        <w:rPr>
          <w:rFonts w:ascii="Calibri" w:hAnsi="Calibri" w:cs="Calibri"/>
          <w:sz w:val="22"/>
          <w:szCs w:val="22"/>
          <w:lang w:val="en-GB" w:eastAsia="en-GB"/>
        </w:rPr>
      </w:pPr>
      <w:r w:rsidRPr="00661DB1">
        <w:rPr>
          <w:rFonts w:ascii="Calibri" w:hAnsi="Calibri" w:cs="Calibri"/>
          <w:sz w:val="22"/>
          <w:szCs w:val="22"/>
          <w:lang w:val="en-GB" w:eastAsia="en-GB"/>
        </w:rPr>
        <w:t xml:space="preserve">The community centre manager ensures that smoke detectors/alarms and </w:t>
      </w:r>
      <w:r w:rsidR="0067064A" w:rsidRPr="00661DB1">
        <w:rPr>
          <w:rFonts w:ascii="Calibri" w:hAnsi="Calibri" w:cs="Calibri"/>
          <w:sz w:val="22"/>
          <w:szCs w:val="22"/>
          <w:lang w:val="en-GB" w:eastAsia="en-GB"/>
        </w:rPr>
        <w:t>firefighting</w:t>
      </w:r>
      <w:r w:rsidRPr="00661DB1">
        <w:rPr>
          <w:rFonts w:ascii="Calibri" w:hAnsi="Calibri" w:cs="Calibri"/>
          <w:sz w:val="22"/>
          <w:szCs w:val="22"/>
          <w:lang w:val="en-GB" w:eastAsia="en-GB"/>
        </w:rPr>
        <w:t xml:space="preserve"> appliances conform to BS EN standards, are fitted in appropriate high-risk areas of the </w:t>
      </w:r>
      <w:proofErr w:type="gramStart"/>
      <w:r w:rsidRPr="00661DB1">
        <w:rPr>
          <w:rFonts w:ascii="Calibri" w:hAnsi="Calibri" w:cs="Calibri"/>
          <w:sz w:val="22"/>
          <w:szCs w:val="22"/>
          <w:lang w:val="en-GB" w:eastAsia="en-GB"/>
        </w:rPr>
        <w:t>building</w:t>
      </w:r>
      <w:proofErr w:type="gramEnd"/>
      <w:r w:rsidRPr="00661DB1">
        <w:rPr>
          <w:rFonts w:ascii="Calibri" w:hAnsi="Calibri" w:cs="Calibri"/>
          <w:sz w:val="22"/>
          <w:szCs w:val="22"/>
          <w:lang w:val="en-GB" w:eastAsia="en-GB"/>
        </w:rPr>
        <w:t xml:space="preserve"> and are checked as specified by the manufacturer.</w:t>
      </w:r>
    </w:p>
    <w:p w14:paraId="2771A764" w14:textId="77777777" w:rsidR="00C52254" w:rsidRPr="00661DB1" w:rsidRDefault="00C52254" w:rsidP="0067064A">
      <w:pPr>
        <w:pStyle w:val="ListParagraph"/>
        <w:numPr>
          <w:ilvl w:val="0"/>
          <w:numId w:val="59"/>
        </w:numPr>
        <w:spacing w:line="360" w:lineRule="auto"/>
        <w:jc w:val="both"/>
        <w:rPr>
          <w:rFonts w:ascii="Calibri" w:hAnsi="Calibri" w:cs="Calibri"/>
          <w:sz w:val="22"/>
          <w:szCs w:val="22"/>
          <w:lang w:val="en-GB" w:eastAsia="en-GB"/>
        </w:rPr>
      </w:pPr>
      <w:r w:rsidRPr="00661DB1">
        <w:rPr>
          <w:rFonts w:ascii="Calibri" w:hAnsi="Calibri" w:cs="Calibri"/>
          <w:sz w:val="22"/>
          <w:szCs w:val="22"/>
          <w:lang w:val="en-GB" w:eastAsia="en-GB"/>
        </w:rPr>
        <w:t>We have all electrical equipment checked annually by a qualified electrician. Any faulty electrical equipment is taken out of use and either repaired or replaced.</w:t>
      </w:r>
    </w:p>
    <w:p w14:paraId="348A1516" w14:textId="1C3E91F2" w:rsidR="00C52254" w:rsidRPr="00661DB1" w:rsidRDefault="00C52254" w:rsidP="0067064A">
      <w:pPr>
        <w:pStyle w:val="ListParagraph"/>
        <w:numPr>
          <w:ilvl w:val="0"/>
          <w:numId w:val="59"/>
        </w:numPr>
        <w:spacing w:line="360" w:lineRule="auto"/>
        <w:jc w:val="both"/>
        <w:rPr>
          <w:rFonts w:ascii="Calibri" w:hAnsi="Calibri" w:cs="Calibri"/>
          <w:sz w:val="22"/>
          <w:szCs w:val="22"/>
          <w:lang w:val="en-GB" w:eastAsia="en-GB"/>
        </w:rPr>
      </w:pPr>
      <w:r w:rsidRPr="00661DB1">
        <w:rPr>
          <w:rFonts w:ascii="Calibri" w:hAnsi="Calibri" w:cs="Calibri"/>
          <w:sz w:val="22"/>
          <w:szCs w:val="22"/>
          <w:lang w:val="en-GB" w:eastAsia="en-GB"/>
        </w:rPr>
        <w:t>Our emergency evacuation procedures are approved by the Fire Safety Officer and are:</w:t>
      </w:r>
    </w:p>
    <w:p w14:paraId="3057B274" w14:textId="6EAFD1CB" w:rsidR="00C52254" w:rsidRPr="00661DB1" w:rsidRDefault="00C52254" w:rsidP="0067064A">
      <w:pPr>
        <w:numPr>
          <w:ilvl w:val="0"/>
          <w:numId w:val="51"/>
        </w:numPr>
        <w:spacing w:line="360" w:lineRule="auto"/>
        <w:jc w:val="both"/>
        <w:rPr>
          <w:rFonts w:ascii="Calibri" w:hAnsi="Calibri" w:cs="Calibri"/>
          <w:sz w:val="22"/>
          <w:szCs w:val="22"/>
          <w:lang w:val="en-GB" w:eastAsia="en-GB"/>
        </w:rPr>
      </w:pPr>
      <w:r w:rsidRPr="00661DB1">
        <w:rPr>
          <w:rFonts w:ascii="Calibri" w:hAnsi="Calibri" w:cs="Calibri"/>
          <w:sz w:val="22"/>
          <w:szCs w:val="22"/>
          <w:lang w:val="en-GB" w:eastAsia="en-GB"/>
        </w:rPr>
        <w:t>clearly displayed on the premises</w:t>
      </w:r>
      <w:r w:rsidR="0067064A">
        <w:rPr>
          <w:rFonts w:ascii="Calibri" w:hAnsi="Calibri" w:cs="Calibri"/>
          <w:sz w:val="22"/>
          <w:szCs w:val="22"/>
          <w:lang w:val="en-GB" w:eastAsia="en-GB"/>
        </w:rPr>
        <w:t>.</w:t>
      </w:r>
    </w:p>
    <w:p w14:paraId="2F65CE3B" w14:textId="0BB559CF" w:rsidR="00C52254" w:rsidRPr="00661DB1" w:rsidRDefault="00C52254" w:rsidP="0067064A">
      <w:pPr>
        <w:numPr>
          <w:ilvl w:val="0"/>
          <w:numId w:val="51"/>
        </w:numPr>
        <w:spacing w:line="360" w:lineRule="auto"/>
        <w:jc w:val="both"/>
        <w:rPr>
          <w:rFonts w:ascii="Calibri" w:hAnsi="Calibri" w:cs="Calibri"/>
          <w:sz w:val="22"/>
          <w:szCs w:val="22"/>
          <w:lang w:val="en-GB" w:eastAsia="en-GB"/>
        </w:rPr>
      </w:pPr>
      <w:r w:rsidRPr="00661DB1">
        <w:rPr>
          <w:rFonts w:ascii="Calibri" w:hAnsi="Calibri" w:cs="Calibri"/>
          <w:sz w:val="22"/>
          <w:szCs w:val="22"/>
          <w:lang w:val="en-GB" w:eastAsia="en-GB"/>
        </w:rPr>
        <w:t xml:space="preserve">explained to new members of staff, </w:t>
      </w:r>
      <w:r w:rsidR="0067064A" w:rsidRPr="00661DB1">
        <w:rPr>
          <w:rFonts w:ascii="Calibri" w:hAnsi="Calibri" w:cs="Calibri"/>
          <w:sz w:val="22"/>
          <w:szCs w:val="22"/>
          <w:lang w:val="en-GB" w:eastAsia="en-GB"/>
        </w:rPr>
        <w:t>volunteers,</w:t>
      </w:r>
      <w:r w:rsidRPr="00661DB1">
        <w:rPr>
          <w:rFonts w:ascii="Calibri" w:hAnsi="Calibri" w:cs="Calibri"/>
          <w:sz w:val="22"/>
          <w:szCs w:val="22"/>
          <w:lang w:val="en-GB" w:eastAsia="en-GB"/>
        </w:rPr>
        <w:t xml:space="preserve"> and parents; and</w:t>
      </w:r>
    </w:p>
    <w:p w14:paraId="23DAEC86" w14:textId="77777777" w:rsidR="00C52254" w:rsidRPr="00661DB1" w:rsidRDefault="00C52254" w:rsidP="0067064A">
      <w:pPr>
        <w:numPr>
          <w:ilvl w:val="0"/>
          <w:numId w:val="51"/>
        </w:numPr>
        <w:spacing w:line="360" w:lineRule="auto"/>
        <w:jc w:val="both"/>
        <w:rPr>
          <w:rFonts w:ascii="Calibri" w:hAnsi="Calibri" w:cs="Calibri"/>
          <w:sz w:val="22"/>
          <w:szCs w:val="22"/>
          <w:lang w:val="en-GB" w:eastAsia="en-GB"/>
        </w:rPr>
      </w:pPr>
      <w:r w:rsidRPr="00661DB1">
        <w:rPr>
          <w:rFonts w:ascii="Calibri" w:hAnsi="Calibri" w:cs="Calibri"/>
          <w:sz w:val="22"/>
          <w:szCs w:val="22"/>
          <w:lang w:val="en-GB" w:eastAsia="en-GB"/>
        </w:rPr>
        <w:t>practised regularly, at least once a term.</w:t>
      </w:r>
    </w:p>
    <w:p w14:paraId="37B44E9C" w14:textId="73CF27BD" w:rsidR="00C52254" w:rsidRPr="00661DB1" w:rsidRDefault="00C52254" w:rsidP="0067064A">
      <w:pPr>
        <w:pStyle w:val="ListParagraph"/>
        <w:numPr>
          <w:ilvl w:val="0"/>
          <w:numId w:val="61"/>
        </w:numPr>
        <w:spacing w:line="360" w:lineRule="auto"/>
        <w:jc w:val="both"/>
        <w:rPr>
          <w:rFonts w:ascii="Calibri" w:hAnsi="Calibri" w:cs="Calibri"/>
          <w:sz w:val="22"/>
          <w:szCs w:val="22"/>
          <w:lang w:val="en-GB" w:eastAsia="en-GB"/>
        </w:rPr>
      </w:pPr>
      <w:r w:rsidRPr="00661DB1">
        <w:rPr>
          <w:rFonts w:ascii="Calibri" w:hAnsi="Calibri" w:cs="Calibri"/>
          <w:sz w:val="22"/>
          <w:szCs w:val="22"/>
          <w:lang w:val="en-GB" w:eastAsia="en-GB"/>
        </w:rPr>
        <w:t xml:space="preserve">Records are kept of fire drills and the servicing of fire safety equipment </w:t>
      </w:r>
      <w:r w:rsidR="0067064A">
        <w:rPr>
          <w:rFonts w:ascii="Calibri" w:hAnsi="Calibri" w:cs="Calibri"/>
          <w:sz w:val="22"/>
          <w:szCs w:val="22"/>
          <w:lang w:val="en-GB" w:eastAsia="en-GB"/>
        </w:rPr>
        <w:t>is</w:t>
      </w:r>
      <w:r w:rsidRPr="00661DB1">
        <w:rPr>
          <w:rFonts w:ascii="Calibri" w:hAnsi="Calibri" w:cs="Calibri"/>
          <w:sz w:val="22"/>
          <w:szCs w:val="22"/>
          <w:lang w:val="en-GB" w:eastAsia="en-GB"/>
        </w:rPr>
        <w:t xml:space="preserve"> kept in the community centre office.</w:t>
      </w:r>
    </w:p>
    <w:p w14:paraId="1B38813A" w14:textId="77777777" w:rsidR="00C52254" w:rsidRPr="00661DB1" w:rsidRDefault="00C52254" w:rsidP="0067064A">
      <w:pPr>
        <w:spacing w:line="360" w:lineRule="auto"/>
        <w:jc w:val="both"/>
        <w:rPr>
          <w:rFonts w:ascii="Calibri" w:hAnsi="Calibri" w:cs="Calibri"/>
          <w:sz w:val="22"/>
          <w:szCs w:val="22"/>
          <w:lang w:val="en-GB" w:eastAsia="en-GB"/>
        </w:rPr>
      </w:pPr>
    </w:p>
    <w:p w14:paraId="61C25DA4" w14:textId="77777777" w:rsidR="00C52254" w:rsidRPr="002D4153" w:rsidRDefault="00C52254" w:rsidP="0067064A">
      <w:pPr>
        <w:spacing w:line="360" w:lineRule="auto"/>
        <w:jc w:val="both"/>
        <w:rPr>
          <w:rFonts w:ascii="Calibri" w:hAnsi="Calibri" w:cs="Calibri"/>
          <w:b/>
          <w:bCs/>
          <w:iCs/>
          <w:sz w:val="22"/>
          <w:szCs w:val="22"/>
          <w:lang w:val="en-GB" w:eastAsia="en-GB"/>
        </w:rPr>
      </w:pPr>
      <w:r w:rsidRPr="002D4153">
        <w:rPr>
          <w:rFonts w:ascii="Calibri" w:hAnsi="Calibri" w:cs="Calibri"/>
          <w:b/>
          <w:bCs/>
          <w:iCs/>
          <w:sz w:val="22"/>
          <w:szCs w:val="22"/>
          <w:lang w:val="en-GB" w:eastAsia="en-GB"/>
        </w:rPr>
        <w:t>Emergency Evacuation Procedure</w:t>
      </w:r>
    </w:p>
    <w:p w14:paraId="788F5908" w14:textId="77777777" w:rsidR="00C52254" w:rsidRPr="002D4153" w:rsidRDefault="00C52254" w:rsidP="0067064A">
      <w:pPr>
        <w:spacing w:line="360" w:lineRule="auto"/>
        <w:ind w:left="2160"/>
        <w:rPr>
          <w:rFonts w:ascii="Calibri" w:eastAsia="Calibri" w:hAnsi="Calibri" w:cs="Calibri"/>
          <w:b/>
          <w:bCs/>
          <w:color w:val="FF0000"/>
          <w:sz w:val="22"/>
          <w:szCs w:val="22"/>
          <w:lang w:val="en-GB"/>
        </w:rPr>
      </w:pPr>
      <w:r w:rsidRPr="002D4153">
        <w:rPr>
          <w:rFonts w:ascii="Calibri" w:eastAsia="Calibri" w:hAnsi="Calibri" w:cs="Calibri"/>
          <w:b/>
          <w:bCs/>
          <w:color w:val="FF0000"/>
          <w:sz w:val="22"/>
          <w:szCs w:val="22"/>
          <w:lang w:val="en-GB"/>
        </w:rPr>
        <w:t xml:space="preserve">                                      In case of fire call 999</w:t>
      </w:r>
    </w:p>
    <w:p w14:paraId="2E577CCC" w14:textId="77777777" w:rsidR="00C52254" w:rsidRPr="002D4153" w:rsidRDefault="00C52254" w:rsidP="0067064A">
      <w:pPr>
        <w:spacing w:line="360" w:lineRule="auto"/>
        <w:jc w:val="both"/>
        <w:rPr>
          <w:rFonts w:ascii="Calibri" w:eastAsia="Calibri" w:hAnsi="Calibri" w:cs="Calibri"/>
          <w:color w:val="FF0000"/>
          <w:sz w:val="22"/>
          <w:szCs w:val="22"/>
          <w:lang w:val="en-GB"/>
        </w:rPr>
      </w:pPr>
    </w:p>
    <w:p w14:paraId="0C7E457D" w14:textId="77777777" w:rsidR="0067064A" w:rsidRPr="002D4153" w:rsidRDefault="00C52254" w:rsidP="0067064A">
      <w:pPr>
        <w:numPr>
          <w:ilvl w:val="0"/>
          <w:numId w:val="56"/>
        </w:numPr>
        <w:spacing w:line="360" w:lineRule="auto"/>
        <w:jc w:val="both"/>
        <w:rPr>
          <w:rFonts w:ascii="Calibri" w:eastAsia="Calibri" w:hAnsi="Calibri" w:cs="Calibri"/>
          <w:sz w:val="22"/>
          <w:szCs w:val="22"/>
          <w:lang w:val="en-GB"/>
        </w:rPr>
      </w:pPr>
      <w:r w:rsidRPr="002D4153">
        <w:rPr>
          <w:rFonts w:ascii="Calibri" w:eastAsia="Calibri" w:hAnsi="Calibri" w:cs="Calibri"/>
          <w:sz w:val="22"/>
          <w:szCs w:val="22"/>
          <w:lang w:val="en-GB"/>
        </w:rPr>
        <w:t>If the alarm sounds, please leave the building with your child(ren) and emergency bag and register.  Please do not stop to collect your belongings.</w:t>
      </w:r>
    </w:p>
    <w:p w14:paraId="3F492A09" w14:textId="77777777" w:rsidR="0067064A" w:rsidRPr="002D4153" w:rsidRDefault="00C52254" w:rsidP="0067064A">
      <w:pPr>
        <w:numPr>
          <w:ilvl w:val="0"/>
          <w:numId w:val="56"/>
        </w:numPr>
        <w:spacing w:line="360" w:lineRule="auto"/>
        <w:jc w:val="both"/>
        <w:rPr>
          <w:rFonts w:ascii="Calibri" w:eastAsia="Calibri" w:hAnsi="Calibri" w:cs="Calibri"/>
          <w:sz w:val="22"/>
          <w:szCs w:val="22"/>
          <w:lang w:val="en-GB"/>
        </w:rPr>
      </w:pPr>
      <w:r w:rsidRPr="002D4153">
        <w:rPr>
          <w:rFonts w:ascii="Calibri" w:eastAsia="Calibri" w:hAnsi="Calibri" w:cs="Calibri"/>
          <w:sz w:val="22"/>
          <w:szCs w:val="22"/>
          <w:lang w:val="en-GB"/>
        </w:rPr>
        <w:t>Encourage the children to hold on to the skipping ropes.</w:t>
      </w:r>
    </w:p>
    <w:p w14:paraId="539CE3D6" w14:textId="7DBC63AF" w:rsidR="00C52254" w:rsidRPr="002D4153" w:rsidRDefault="00C52254" w:rsidP="0067064A">
      <w:pPr>
        <w:numPr>
          <w:ilvl w:val="0"/>
          <w:numId w:val="56"/>
        </w:numPr>
        <w:spacing w:line="360" w:lineRule="auto"/>
        <w:jc w:val="both"/>
        <w:rPr>
          <w:rFonts w:ascii="Calibri" w:eastAsia="Calibri" w:hAnsi="Calibri" w:cs="Calibri"/>
          <w:sz w:val="22"/>
          <w:szCs w:val="22"/>
          <w:lang w:val="en-GB"/>
        </w:rPr>
      </w:pPr>
      <w:r w:rsidRPr="002D4153">
        <w:rPr>
          <w:rFonts w:ascii="Calibri" w:eastAsia="Calibri" w:hAnsi="Calibri" w:cs="Calibri"/>
          <w:sz w:val="22"/>
          <w:szCs w:val="22"/>
          <w:lang w:val="en-GB"/>
        </w:rPr>
        <w:t>On leaving the building assemble with your children in front of the astroturf area in Nobel playground.</w:t>
      </w:r>
    </w:p>
    <w:p w14:paraId="401830AF" w14:textId="77777777" w:rsidR="0067064A" w:rsidRPr="002D4153" w:rsidRDefault="00C52254" w:rsidP="0067064A">
      <w:pPr>
        <w:spacing w:line="360" w:lineRule="auto"/>
        <w:ind w:left="720"/>
        <w:jc w:val="both"/>
        <w:rPr>
          <w:rFonts w:ascii="Calibri" w:eastAsia="Calibri" w:hAnsi="Calibri" w:cs="Calibri"/>
          <w:sz w:val="22"/>
          <w:szCs w:val="22"/>
          <w:lang w:val="en-GB"/>
        </w:rPr>
      </w:pPr>
      <w:r w:rsidRPr="002D4153">
        <w:rPr>
          <w:rFonts w:ascii="Calibri" w:eastAsia="Calibri" w:hAnsi="Calibri" w:cs="Calibri"/>
          <w:sz w:val="22"/>
          <w:szCs w:val="22"/>
          <w:lang w:val="en-GB"/>
        </w:rPr>
        <w:t>Do a roll call, then move into the astroturf area towards the back gate.</w:t>
      </w:r>
    </w:p>
    <w:p w14:paraId="0D973932" w14:textId="77777777" w:rsidR="0067064A" w:rsidRPr="002D4153" w:rsidRDefault="00C52254" w:rsidP="0067064A">
      <w:pPr>
        <w:pStyle w:val="ListParagraph"/>
        <w:numPr>
          <w:ilvl w:val="0"/>
          <w:numId w:val="56"/>
        </w:numPr>
        <w:spacing w:line="360" w:lineRule="auto"/>
        <w:jc w:val="both"/>
        <w:rPr>
          <w:rFonts w:ascii="Calibri" w:eastAsia="Calibri" w:hAnsi="Calibri" w:cs="Calibri"/>
          <w:sz w:val="22"/>
          <w:szCs w:val="22"/>
          <w:lang w:val="en-GB"/>
        </w:rPr>
      </w:pPr>
      <w:r w:rsidRPr="002D4153">
        <w:rPr>
          <w:rFonts w:ascii="Calibri" w:eastAsia="Calibri" w:hAnsi="Calibri" w:cs="Calibri"/>
          <w:sz w:val="22"/>
          <w:szCs w:val="22"/>
          <w:lang w:val="en-GB"/>
        </w:rPr>
        <w:t>Act on the assumption that children and pupils will not necessarily realise dangers that are obvious to adults or take appropriate action even if they do.</w:t>
      </w:r>
    </w:p>
    <w:p w14:paraId="675CE5DD" w14:textId="77777777" w:rsidR="0067064A" w:rsidRPr="002D4153" w:rsidRDefault="00C52254" w:rsidP="0067064A">
      <w:pPr>
        <w:pStyle w:val="ListParagraph"/>
        <w:numPr>
          <w:ilvl w:val="0"/>
          <w:numId w:val="56"/>
        </w:numPr>
        <w:spacing w:line="360" w:lineRule="auto"/>
        <w:jc w:val="both"/>
        <w:rPr>
          <w:rFonts w:ascii="Calibri" w:eastAsia="Calibri" w:hAnsi="Calibri" w:cs="Calibri"/>
          <w:sz w:val="22"/>
          <w:szCs w:val="22"/>
          <w:lang w:val="en-GB"/>
        </w:rPr>
      </w:pPr>
      <w:r w:rsidRPr="002D4153">
        <w:rPr>
          <w:rFonts w:ascii="Calibri" w:eastAsia="Calibri" w:hAnsi="Calibri" w:cs="Calibri"/>
          <w:sz w:val="22"/>
          <w:szCs w:val="22"/>
          <w:lang w:val="en-GB"/>
        </w:rPr>
        <w:t>Visitors to the preschool should sign in as soon as possible.</w:t>
      </w:r>
    </w:p>
    <w:p w14:paraId="51E4099D" w14:textId="77777777" w:rsidR="0067064A" w:rsidRPr="002D4153" w:rsidRDefault="00C52254" w:rsidP="0067064A">
      <w:pPr>
        <w:pStyle w:val="ListParagraph"/>
        <w:numPr>
          <w:ilvl w:val="0"/>
          <w:numId w:val="56"/>
        </w:numPr>
        <w:spacing w:line="360" w:lineRule="auto"/>
        <w:jc w:val="both"/>
        <w:rPr>
          <w:rFonts w:ascii="Calibri" w:eastAsia="Calibri" w:hAnsi="Calibri" w:cs="Calibri"/>
          <w:sz w:val="22"/>
          <w:szCs w:val="22"/>
          <w:lang w:val="en-GB"/>
        </w:rPr>
      </w:pPr>
      <w:r w:rsidRPr="002D4153">
        <w:rPr>
          <w:rFonts w:ascii="Calibri" w:eastAsia="Calibri" w:hAnsi="Calibri" w:cs="Calibri"/>
          <w:sz w:val="22"/>
          <w:szCs w:val="22"/>
          <w:lang w:val="en-GB"/>
        </w:rPr>
        <w:t xml:space="preserve">It is important for your safety and the safety of others in the building that the passages, </w:t>
      </w:r>
      <w:proofErr w:type="gramStart"/>
      <w:r w:rsidRPr="002D4153">
        <w:rPr>
          <w:rFonts w:ascii="Calibri" w:eastAsia="Calibri" w:hAnsi="Calibri" w:cs="Calibri"/>
          <w:sz w:val="22"/>
          <w:szCs w:val="22"/>
          <w:lang w:val="en-GB"/>
        </w:rPr>
        <w:t>corridors</w:t>
      </w:r>
      <w:proofErr w:type="gramEnd"/>
      <w:r w:rsidRPr="002D4153">
        <w:rPr>
          <w:rFonts w:ascii="Calibri" w:eastAsia="Calibri" w:hAnsi="Calibri" w:cs="Calibri"/>
          <w:sz w:val="22"/>
          <w:szCs w:val="22"/>
          <w:lang w:val="en-GB"/>
        </w:rPr>
        <w:t xml:space="preserve"> and external doorway are kept clear of any type of storage and that all FIRE DOORS are maintained, and self-closing doors are not wedged open at any time of the day.</w:t>
      </w:r>
    </w:p>
    <w:p w14:paraId="72718C6C" w14:textId="20615AC5" w:rsidR="00C52254" w:rsidRPr="002D4153" w:rsidRDefault="00C52254" w:rsidP="0067064A">
      <w:pPr>
        <w:pStyle w:val="ListParagraph"/>
        <w:numPr>
          <w:ilvl w:val="0"/>
          <w:numId w:val="56"/>
        </w:numPr>
        <w:spacing w:line="360" w:lineRule="auto"/>
        <w:jc w:val="both"/>
        <w:rPr>
          <w:rFonts w:ascii="Calibri" w:eastAsia="Calibri" w:hAnsi="Calibri" w:cs="Calibri"/>
          <w:sz w:val="22"/>
          <w:szCs w:val="22"/>
          <w:lang w:val="en-GB"/>
        </w:rPr>
      </w:pPr>
      <w:r w:rsidRPr="002D4153">
        <w:rPr>
          <w:rFonts w:ascii="Calibri" w:eastAsia="Calibri" w:hAnsi="Calibri" w:cs="Calibri"/>
          <w:sz w:val="22"/>
          <w:szCs w:val="22"/>
          <w:lang w:val="en-GB"/>
        </w:rPr>
        <w:t>Last thing at night, ensure that electrical appliances are turned off and plugs removed.</w:t>
      </w:r>
    </w:p>
    <w:p w14:paraId="0924FEB4" w14:textId="77777777" w:rsidR="00C52254" w:rsidRPr="00C52254" w:rsidRDefault="00C52254" w:rsidP="0067064A">
      <w:pPr>
        <w:spacing w:line="360" w:lineRule="auto"/>
        <w:jc w:val="both"/>
        <w:rPr>
          <w:rFonts w:ascii="Calibri" w:eastAsia="Calibri" w:hAnsi="Calibri" w:cs="Calibri"/>
          <w:b/>
          <w:color w:val="FF0000"/>
          <w:lang w:val="en-GB"/>
        </w:rPr>
      </w:pPr>
    </w:p>
    <w:p w14:paraId="6B4BEF6B" w14:textId="77777777" w:rsidR="00C52254" w:rsidRPr="00C52254" w:rsidRDefault="00C52254" w:rsidP="0067064A">
      <w:pPr>
        <w:spacing w:line="360" w:lineRule="auto"/>
        <w:jc w:val="both"/>
        <w:rPr>
          <w:rFonts w:ascii="Calibri" w:eastAsia="Calibri" w:hAnsi="Calibri" w:cs="Calibri"/>
          <w:b/>
          <w:color w:val="FF0000"/>
          <w:lang w:val="en-GB"/>
        </w:rPr>
      </w:pPr>
      <w:r w:rsidRPr="00C52254">
        <w:rPr>
          <w:rFonts w:ascii="Calibri" w:eastAsia="Calibri" w:hAnsi="Calibri" w:cs="Calibri"/>
          <w:b/>
          <w:color w:val="FF0000"/>
          <w:lang w:val="en-GB"/>
        </w:rPr>
        <w:t xml:space="preserve">                                           PLEASE REMEMBER HEALTH AND SAFETY COME FIRST</w:t>
      </w:r>
    </w:p>
    <w:p w14:paraId="5B2CC645" w14:textId="77777777" w:rsidR="00C52254" w:rsidRPr="00C52254" w:rsidRDefault="00C52254" w:rsidP="0067064A">
      <w:pPr>
        <w:spacing w:line="360" w:lineRule="auto"/>
        <w:jc w:val="both"/>
        <w:rPr>
          <w:rFonts w:ascii="Calibri" w:eastAsia="Calibri" w:hAnsi="Calibri" w:cs="Calibri"/>
          <w:color w:val="FF0000"/>
          <w:lang w:val="en-GB"/>
        </w:rPr>
      </w:pPr>
    </w:p>
    <w:p w14:paraId="5FBF1C35" w14:textId="77777777" w:rsidR="00C52254" w:rsidRPr="002D4153" w:rsidRDefault="00C52254" w:rsidP="0067064A">
      <w:pPr>
        <w:spacing w:line="360" w:lineRule="auto"/>
        <w:jc w:val="both"/>
        <w:rPr>
          <w:rFonts w:ascii="Calibri" w:eastAsia="Calibri" w:hAnsi="Calibri" w:cs="Calibri"/>
          <w:sz w:val="22"/>
          <w:szCs w:val="22"/>
          <w:lang w:val="en-GB"/>
        </w:rPr>
      </w:pPr>
      <w:r w:rsidRPr="002D4153">
        <w:rPr>
          <w:rFonts w:ascii="Calibri" w:eastAsia="Calibri" w:hAnsi="Calibri" w:cs="Calibri"/>
          <w:sz w:val="22"/>
          <w:szCs w:val="22"/>
          <w:lang w:val="en-GB"/>
        </w:rPr>
        <w:t xml:space="preserve">Smoking and e-cigarettes are </w:t>
      </w:r>
      <w:r w:rsidRPr="002D4153">
        <w:rPr>
          <w:rFonts w:ascii="Calibri" w:eastAsia="Calibri" w:hAnsi="Calibri" w:cs="Calibri"/>
          <w:b/>
          <w:sz w:val="22"/>
          <w:szCs w:val="22"/>
          <w:lang w:val="en-GB"/>
        </w:rPr>
        <w:t xml:space="preserve">not </w:t>
      </w:r>
      <w:r w:rsidRPr="002D4153">
        <w:rPr>
          <w:rFonts w:ascii="Calibri" w:eastAsia="Calibri" w:hAnsi="Calibri" w:cs="Calibri"/>
          <w:sz w:val="22"/>
          <w:szCs w:val="22"/>
          <w:lang w:val="en-GB"/>
        </w:rPr>
        <w:t>permitted in any part of the building.</w:t>
      </w:r>
    </w:p>
    <w:p w14:paraId="41AA009C" w14:textId="77777777" w:rsidR="00C52254" w:rsidRPr="002D4153" w:rsidRDefault="00C52254" w:rsidP="0067064A">
      <w:pPr>
        <w:spacing w:line="360" w:lineRule="auto"/>
        <w:jc w:val="both"/>
        <w:rPr>
          <w:rFonts w:ascii="Calibri" w:eastAsia="Calibri" w:hAnsi="Calibri" w:cs="Calibri"/>
          <w:sz w:val="22"/>
          <w:szCs w:val="22"/>
          <w:lang w:val="en-GB"/>
        </w:rPr>
      </w:pPr>
    </w:p>
    <w:p w14:paraId="31E634F8" w14:textId="3ABCFAE7" w:rsidR="00C52254" w:rsidRDefault="00C52254" w:rsidP="0067064A">
      <w:pPr>
        <w:spacing w:line="360" w:lineRule="auto"/>
        <w:jc w:val="both"/>
        <w:rPr>
          <w:rFonts w:ascii="Calibri" w:hAnsi="Calibri" w:cs="Calibri"/>
          <w:b/>
          <w:bCs/>
          <w:iCs/>
          <w:sz w:val="22"/>
          <w:szCs w:val="22"/>
          <w:lang w:val="en-GB" w:eastAsia="en-GB"/>
        </w:rPr>
      </w:pPr>
      <w:r w:rsidRPr="002D4153">
        <w:rPr>
          <w:rFonts w:ascii="Calibri" w:hAnsi="Calibri" w:cs="Calibri"/>
          <w:b/>
          <w:bCs/>
          <w:iCs/>
          <w:sz w:val="22"/>
          <w:szCs w:val="22"/>
          <w:lang w:val="en-GB" w:eastAsia="en-GB"/>
        </w:rPr>
        <w:t xml:space="preserve">Fire </w:t>
      </w:r>
      <w:r w:rsidR="0067064A" w:rsidRPr="002D4153">
        <w:rPr>
          <w:rFonts w:ascii="Calibri" w:hAnsi="Calibri" w:cs="Calibri"/>
          <w:b/>
          <w:bCs/>
          <w:iCs/>
          <w:sz w:val="22"/>
          <w:szCs w:val="22"/>
          <w:lang w:val="en-GB" w:eastAsia="en-GB"/>
        </w:rPr>
        <w:t>D</w:t>
      </w:r>
      <w:r w:rsidRPr="002D4153">
        <w:rPr>
          <w:rFonts w:ascii="Calibri" w:hAnsi="Calibri" w:cs="Calibri"/>
          <w:b/>
          <w:bCs/>
          <w:iCs/>
          <w:sz w:val="22"/>
          <w:szCs w:val="22"/>
          <w:lang w:val="en-GB" w:eastAsia="en-GB"/>
        </w:rPr>
        <w:t>rills</w:t>
      </w:r>
    </w:p>
    <w:p w14:paraId="4CED2E03" w14:textId="77777777" w:rsidR="005C7444" w:rsidRPr="002D4153" w:rsidRDefault="005C7444" w:rsidP="0067064A">
      <w:pPr>
        <w:spacing w:line="360" w:lineRule="auto"/>
        <w:jc w:val="both"/>
        <w:rPr>
          <w:rFonts w:ascii="Calibri" w:hAnsi="Calibri" w:cs="Calibri"/>
          <w:b/>
          <w:bCs/>
          <w:iCs/>
          <w:sz w:val="22"/>
          <w:szCs w:val="22"/>
          <w:lang w:val="en-GB" w:eastAsia="en-GB"/>
        </w:rPr>
      </w:pPr>
    </w:p>
    <w:p w14:paraId="7D6D4416" w14:textId="77777777" w:rsidR="0067064A" w:rsidRPr="002D4153" w:rsidRDefault="00C52254" w:rsidP="0067064A">
      <w:pPr>
        <w:spacing w:line="360" w:lineRule="auto"/>
        <w:jc w:val="both"/>
        <w:rPr>
          <w:rFonts w:ascii="Calibri" w:hAnsi="Calibri" w:cs="Calibri"/>
          <w:sz w:val="22"/>
          <w:szCs w:val="22"/>
          <w:lang w:val="en-GB" w:eastAsia="en-GB"/>
        </w:rPr>
      </w:pPr>
      <w:r w:rsidRPr="002D4153">
        <w:rPr>
          <w:rFonts w:ascii="Calibri" w:hAnsi="Calibri" w:cs="Calibri"/>
          <w:sz w:val="22"/>
          <w:szCs w:val="22"/>
          <w:lang w:val="en-GB" w:eastAsia="en-GB"/>
        </w:rPr>
        <w:t>We hold fire drills termly and record the following information about each fire drill in the fire drill record book:</w:t>
      </w:r>
    </w:p>
    <w:p w14:paraId="20E9DC86" w14:textId="77777777" w:rsidR="0067064A" w:rsidRPr="002D4153" w:rsidRDefault="00C52254" w:rsidP="0067064A">
      <w:pPr>
        <w:pStyle w:val="ListParagraph"/>
        <w:numPr>
          <w:ilvl w:val="0"/>
          <w:numId w:val="68"/>
        </w:numPr>
        <w:spacing w:line="360" w:lineRule="auto"/>
        <w:jc w:val="both"/>
        <w:rPr>
          <w:rFonts w:ascii="Calibri" w:hAnsi="Calibri" w:cs="Calibri"/>
          <w:sz w:val="22"/>
          <w:szCs w:val="22"/>
          <w:lang w:val="en-GB" w:eastAsia="en-GB"/>
        </w:rPr>
      </w:pPr>
      <w:r w:rsidRPr="002D4153">
        <w:rPr>
          <w:rFonts w:ascii="Calibri" w:hAnsi="Calibri" w:cs="Calibri"/>
          <w:sz w:val="22"/>
          <w:szCs w:val="22"/>
          <w:lang w:val="en-GB" w:eastAsia="en-GB"/>
        </w:rPr>
        <w:t>The date and time of the drill.</w:t>
      </w:r>
    </w:p>
    <w:p w14:paraId="592C4B54" w14:textId="77777777" w:rsidR="0067064A" w:rsidRPr="002D4153" w:rsidRDefault="00C52254" w:rsidP="0067064A">
      <w:pPr>
        <w:pStyle w:val="ListParagraph"/>
        <w:numPr>
          <w:ilvl w:val="0"/>
          <w:numId w:val="68"/>
        </w:numPr>
        <w:spacing w:line="360" w:lineRule="auto"/>
        <w:jc w:val="both"/>
        <w:rPr>
          <w:rFonts w:ascii="Calibri" w:hAnsi="Calibri" w:cs="Calibri"/>
          <w:sz w:val="22"/>
          <w:szCs w:val="22"/>
          <w:lang w:val="en-GB" w:eastAsia="en-GB"/>
        </w:rPr>
      </w:pPr>
      <w:r w:rsidRPr="002D4153">
        <w:rPr>
          <w:rFonts w:ascii="Calibri" w:hAnsi="Calibri" w:cs="Calibri"/>
          <w:sz w:val="22"/>
          <w:szCs w:val="22"/>
          <w:lang w:val="en-GB" w:eastAsia="en-GB"/>
        </w:rPr>
        <w:t>Number of adults and children involved.</w:t>
      </w:r>
    </w:p>
    <w:p w14:paraId="1745FBE0" w14:textId="77777777" w:rsidR="0067064A" w:rsidRPr="002D4153" w:rsidRDefault="00C52254" w:rsidP="0067064A">
      <w:pPr>
        <w:pStyle w:val="ListParagraph"/>
        <w:numPr>
          <w:ilvl w:val="0"/>
          <w:numId w:val="68"/>
        </w:numPr>
        <w:spacing w:line="360" w:lineRule="auto"/>
        <w:jc w:val="both"/>
        <w:rPr>
          <w:rFonts w:ascii="Calibri" w:hAnsi="Calibri" w:cs="Calibri"/>
          <w:sz w:val="22"/>
          <w:szCs w:val="22"/>
          <w:lang w:val="en-GB" w:eastAsia="en-GB"/>
        </w:rPr>
      </w:pPr>
      <w:r w:rsidRPr="002D4153">
        <w:rPr>
          <w:rFonts w:ascii="Calibri" w:hAnsi="Calibri" w:cs="Calibri"/>
          <w:sz w:val="22"/>
          <w:szCs w:val="22"/>
          <w:lang w:val="en-GB" w:eastAsia="en-GB"/>
        </w:rPr>
        <w:t>How long it takes to evacuate.</w:t>
      </w:r>
    </w:p>
    <w:p w14:paraId="7A4DAE43" w14:textId="77777777" w:rsidR="0067064A" w:rsidRPr="002D4153" w:rsidRDefault="00C52254" w:rsidP="0067064A">
      <w:pPr>
        <w:pStyle w:val="ListParagraph"/>
        <w:numPr>
          <w:ilvl w:val="0"/>
          <w:numId w:val="68"/>
        </w:numPr>
        <w:spacing w:line="360" w:lineRule="auto"/>
        <w:jc w:val="both"/>
        <w:rPr>
          <w:rFonts w:ascii="Calibri" w:hAnsi="Calibri" w:cs="Calibri"/>
          <w:sz w:val="22"/>
          <w:szCs w:val="22"/>
          <w:lang w:val="en-GB" w:eastAsia="en-GB"/>
        </w:rPr>
      </w:pPr>
      <w:r w:rsidRPr="002D4153">
        <w:rPr>
          <w:rFonts w:ascii="Calibri" w:hAnsi="Calibri" w:cs="Calibri"/>
          <w:sz w:val="22"/>
          <w:szCs w:val="22"/>
          <w:lang w:val="en-GB" w:eastAsia="en-GB"/>
        </w:rPr>
        <w:t>Whether there were any problems that delayed evacuation.</w:t>
      </w:r>
    </w:p>
    <w:p w14:paraId="6E2E2CAA" w14:textId="77777777" w:rsidR="0067064A" w:rsidRPr="002D4153" w:rsidRDefault="00C52254" w:rsidP="0067064A">
      <w:pPr>
        <w:pStyle w:val="ListParagraph"/>
        <w:numPr>
          <w:ilvl w:val="0"/>
          <w:numId w:val="68"/>
        </w:numPr>
        <w:spacing w:line="360" w:lineRule="auto"/>
        <w:jc w:val="both"/>
        <w:rPr>
          <w:rFonts w:ascii="Calibri" w:hAnsi="Calibri" w:cs="Calibri"/>
          <w:sz w:val="22"/>
          <w:szCs w:val="22"/>
          <w:lang w:val="en-GB" w:eastAsia="en-GB"/>
        </w:rPr>
      </w:pPr>
      <w:r w:rsidRPr="002D4153">
        <w:rPr>
          <w:rFonts w:ascii="Calibri" w:hAnsi="Calibri" w:cs="Calibri"/>
          <w:sz w:val="22"/>
          <w:szCs w:val="22"/>
          <w:lang w:val="en-GB" w:eastAsia="en-GB"/>
        </w:rPr>
        <w:t>Any further action taken to improve the drill procedure.</w:t>
      </w:r>
    </w:p>
    <w:p w14:paraId="07D96AD9" w14:textId="26643ABD" w:rsidR="00C52254" w:rsidRPr="002D4153" w:rsidRDefault="00C52254" w:rsidP="0067064A">
      <w:pPr>
        <w:pStyle w:val="ListParagraph"/>
        <w:numPr>
          <w:ilvl w:val="0"/>
          <w:numId w:val="68"/>
        </w:numPr>
        <w:spacing w:line="360" w:lineRule="auto"/>
        <w:jc w:val="both"/>
        <w:rPr>
          <w:rFonts w:ascii="Calibri" w:hAnsi="Calibri" w:cs="Calibri"/>
          <w:sz w:val="22"/>
          <w:szCs w:val="22"/>
          <w:lang w:val="en-GB" w:eastAsia="en-GB"/>
        </w:rPr>
      </w:pPr>
      <w:r w:rsidRPr="002D4153">
        <w:rPr>
          <w:rFonts w:ascii="Calibri" w:hAnsi="Calibri" w:cs="Calibri"/>
          <w:sz w:val="22"/>
          <w:szCs w:val="22"/>
          <w:lang w:val="en-GB" w:eastAsia="en-GB"/>
        </w:rPr>
        <w:t xml:space="preserve">If we </w:t>
      </w:r>
      <w:proofErr w:type="spellStart"/>
      <w:r w:rsidRPr="002D4153">
        <w:rPr>
          <w:rFonts w:ascii="Calibri" w:hAnsi="Calibri" w:cs="Calibri"/>
          <w:sz w:val="22"/>
          <w:szCs w:val="22"/>
          <w:lang w:val="en-GB" w:eastAsia="en-GB"/>
        </w:rPr>
        <w:t>can not</w:t>
      </w:r>
      <w:proofErr w:type="spellEnd"/>
      <w:r w:rsidRPr="002D4153">
        <w:rPr>
          <w:rFonts w:ascii="Calibri" w:hAnsi="Calibri" w:cs="Calibri"/>
          <w:sz w:val="22"/>
          <w:szCs w:val="22"/>
          <w:lang w:val="en-GB" w:eastAsia="en-GB"/>
        </w:rPr>
        <w:t xml:space="preserve"> re-enter the building, arrangements have been made to take refuge in Lodge Farm School and if this is not possible, we will move to Camps Hill School.</w:t>
      </w:r>
    </w:p>
    <w:p w14:paraId="3AE4ABC6" w14:textId="77777777" w:rsidR="00C52254" w:rsidRPr="002D4153" w:rsidRDefault="00C52254" w:rsidP="0067064A">
      <w:pPr>
        <w:spacing w:line="360" w:lineRule="auto"/>
        <w:ind w:left="360"/>
        <w:jc w:val="both"/>
        <w:rPr>
          <w:rFonts w:ascii="Calibri" w:hAnsi="Calibri" w:cs="Calibri"/>
          <w:sz w:val="22"/>
          <w:szCs w:val="22"/>
          <w:lang w:val="en-GB" w:eastAsia="en-GB"/>
        </w:rPr>
      </w:pPr>
    </w:p>
    <w:p w14:paraId="719E9375" w14:textId="7C7464F3" w:rsidR="00C52254" w:rsidRPr="002D4153" w:rsidRDefault="00C52254" w:rsidP="0067064A">
      <w:pPr>
        <w:spacing w:line="360" w:lineRule="auto"/>
        <w:jc w:val="both"/>
        <w:rPr>
          <w:rFonts w:ascii="Arial" w:hAnsi="Arial" w:cs="Arial"/>
          <w:sz w:val="22"/>
          <w:szCs w:val="22"/>
          <w:lang w:val="en-GB" w:eastAsia="en-GB"/>
        </w:rPr>
      </w:pPr>
      <w:r w:rsidRPr="002D4153">
        <w:rPr>
          <w:rFonts w:ascii="Calibri" w:hAnsi="Calibri" w:cs="Calibri"/>
          <w:sz w:val="22"/>
          <w:szCs w:val="22"/>
          <w:lang w:val="en-GB" w:eastAsia="en-GB"/>
        </w:rPr>
        <w:t>This policy was adopted by Clair Rivers-Ward</w:t>
      </w:r>
    </w:p>
    <w:p w14:paraId="6B8BE91C" w14:textId="77777777" w:rsidR="00C52254" w:rsidRPr="00C52254" w:rsidRDefault="00C52254" w:rsidP="0067064A">
      <w:pPr>
        <w:spacing w:line="360" w:lineRule="auto"/>
        <w:ind w:left="720" w:firstLine="720"/>
        <w:rPr>
          <w:rFonts w:ascii="Arial" w:eastAsia="Arial Unicode MS" w:hAnsi="Arial" w:cs="Arial"/>
          <w:sz w:val="22"/>
          <w:szCs w:val="22"/>
          <w:lang w:val="en-GB"/>
        </w:rPr>
      </w:pPr>
    </w:p>
    <w:p w14:paraId="703B5F1D" w14:textId="77777777" w:rsidR="00C52254" w:rsidRDefault="00C52254" w:rsidP="0067064A">
      <w:pPr>
        <w:spacing w:line="360" w:lineRule="auto"/>
        <w:ind w:left="360"/>
        <w:jc w:val="center"/>
        <w:rPr>
          <w:rFonts w:ascii="Tahoma" w:hAnsi="Tahoma" w:cs="Tahoma"/>
          <w:b/>
          <w:sz w:val="28"/>
          <w:szCs w:val="28"/>
          <w:lang w:val="en-GB" w:eastAsia="en-GB"/>
        </w:rPr>
      </w:pPr>
    </w:p>
    <w:p w14:paraId="20B14C65" w14:textId="77777777" w:rsidR="00940DFF" w:rsidRPr="002C2A77" w:rsidRDefault="00940DFF" w:rsidP="0067064A">
      <w:pPr>
        <w:spacing w:line="360" w:lineRule="auto"/>
        <w:rPr>
          <w:rFonts w:asciiTheme="minorHAnsi" w:hAnsiTheme="minorHAnsi" w:cstheme="minorHAnsi"/>
          <w:sz w:val="22"/>
          <w:szCs w:val="22"/>
        </w:rPr>
      </w:pPr>
    </w:p>
    <w:p w14:paraId="694BB9B0" w14:textId="2EBE74B3" w:rsidR="003D69FC" w:rsidRPr="00334573" w:rsidRDefault="003D69FC" w:rsidP="00940DFF">
      <w:pPr>
        <w:spacing w:line="360" w:lineRule="auto"/>
        <w:rPr>
          <w:rFonts w:asciiTheme="minorHAnsi" w:hAnsiTheme="minorHAnsi" w:cstheme="minorHAnsi"/>
          <w:sz w:val="22"/>
          <w:szCs w:val="22"/>
        </w:rPr>
      </w:pPr>
    </w:p>
    <w:sectPr w:rsidR="003D69FC" w:rsidRPr="00334573" w:rsidSect="00A41D29">
      <w:headerReference w:type="default" r:id="rId9"/>
      <w:footerReference w:type="default" r:id="rId10"/>
      <w:headerReference w:type="first" r:id="rId11"/>
      <w:footerReference w:type="first" r:id="rId12"/>
      <w:pgSz w:w="11906" w:h="16838" w:code="9"/>
      <w:pgMar w:top="850" w:right="850" w:bottom="850" w:left="85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15939" w14:textId="77777777" w:rsidR="00A41D29" w:rsidRDefault="00A41D29" w:rsidP="004314CB">
      <w:r>
        <w:separator/>
      </w:r>
    </w:p>
  </w:endnote>
  <w:endnote w:type="continuationSeparator" w:id="0">
    <w:p w14:paraId="104EECD8" w14:textId="77777777" w:rsidR="00A41D29" w:rsidRDefault="00A41D29" w:rsidP="0043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125D" w14:textId="77777777" w:rsidR="00D32CA4" w:rsidRPr="00D32CA4" w:rsidRDefault="00D32CA4" w:rsidP="00D32CA4">
    <w:pPr>
      <w:tabs>
        <w:tab w:val="center" w:pos="4513"/>
        <w:tab w:val="right" w:pos="9026"/>
      </w:tabs>
      <w:rPr>
        <w:rFonts w:ascii="Tahoma" w:hAnsi="Tahoma" w:cs="Tahoma"/>
        <w:sz w:val="12"/>
        <w:szCs w:val="12"/>
      </w:rPr>
    </w:pPr>
  </w:p>
  <w:p w14:paraId="3EDD641C" w14:textId="77777777" w:rsidR="00105669" w:rsidRDefault="00105669">
    <w:pPr>
      <w:pStyle w:val="Footer"/>
    </w:pPr>
  </w:p>
  <w:p w14:paraId="4E56566B" w14:textId="77777777" w:rsidR="000277AA" w:rsidRDefault="00027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36EA" w14:textId="77777777" w:rsidR="00D32CA4" w:rsidRPr="00D32CA4" w:rsidRDefault="00D32CA4" w:rsidP="00D32CA4">
    <w:pPr>
      <w:tabs>
        <w:tab w:val="center" w:pos="4513"/>
        <w:tab w:val="right" w:pos="9026"/>
      </w:tabs>
      <w:rPr>
        <w:rFonts w:ascii="Tahoma" w:hAnsi="Tahoma" w:cs="Tahoma"/>
        <w:sz w:val="12"/>
        <w:szCs w:val="12"/>
      </w:rPr>
    </w:pPr>
  </w:p>
  <w:p w14:paraId="23BD97D6" w14:textId="77777777" w:rsidR="00D32CA4" w:rsidRDefault="00D32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425DB" w14:textId="77777777" w:rsidR="00A41D29" w:rsidRDefault="00A41D29" w:rsidP="004314CB">
      <w:r>
        <w:separator/>
      </w:r>
    </w:p>
  </w:footnote>
  <w:footnote w:type="continuationSeparator" w:id="0">
    <w:p w14:paraId="6717B28D" w14:textId="77777777" w:rsidR="00A41D29" w:rsidRDefault="00A41D29" w:rsidP="00431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715C" w14:textId="77777777" w:rsidR="004314CB" w:rsidRDefault="004314CB" w:rsidP="004314C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343A" w14:textId="77777777" w:rsidR="000277AA" w:rsidRDefault="000277AA" w:rsidP="003D69F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4081"/>
    <w:multiLevelType w:val="hybridMultilevel"/>
    <w:tmpl w:val="C35E843A"/>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813FFD"/>
    <w:multiLevelType w:val="hybridMultilevel"/>
    <w:tmpl w:val="F67A5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2038D3"/>
    <w:multiLevelType w:val="hybridMultilevel"/>
    <w:tmpl w:val="80ACB9E6"/>
    <w:lvl w:ilvl="0" w:tplc="5A0C08F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D2AD8"/>
    <w:multiLevelType w:val="hybridMultilevel"/>
    <w:tmpl w:val="CFD0E7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587ED7"/>
    <w:multiLevelType w:val="hybridMultilevel"/>
    <w:tmpl w:val="4A283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3E1C56"/>
    <w:multiLevelType w:val="hybridMultilevel"/>
    <w:tmpl w:val="69AE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BF5FDA"/>
    <w:multiLevelType w:val="hybridMultilevel"/>
    <w:tmpl w:val="290AB2AE"/>
    <w:lvl w:ilvl="0" w:tplc="53346C5C">
      <w:start w:val="1"/>
      <w:numFmt w:val="bullet"/>
      <w:lvlText w:val="o"/>
      <w:lvlJc w:val="left"/>
      <w:pPr>
        <w:ind w:left="720" w:hanging="360"/>
      </w:pPr>
      <w:rPr>
        <w:rFonts w:ascii="Courier New" w:hAnsi="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8C7DC1"/>
    <w:multiLevelType w:val="hybridMultilevel"/>
    <w:tmpl w:val="3856A4C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F64EE3"/>
    <w:multiLevelType w:val="hybridMultilevel"/>
    <w:tmpl w:val="4E96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8820CE"/>
    <w:multiLevelType w:val="hybridMultilevel"/>
    <w:tmpl w:val="9B20C2A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887A3E"/>
    <w:multiLevelType w:val="hybridMultilevel"/>
    <w:tmpl w:val="E410F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930CA7"/>
    <w:multiLevelType w:val="hybridMultilevel"/>
    <w:tmpl w:val="3C0891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75B0DAA"/>
    <w:multiLevelType w:val="hybridMultilevel"/>
    <w:tmpl w:val="D42E6EE6"/>
    <w:lvl w:ilvl="0" w:tplc="53346C5C">
      <w:start w:val="1"/>
      <w:numFmt w:val="bullet"/>
      <w:lvlText w:val="o"/>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407898"/>
    <w:multiLevelType w:val="hybridMultilevel"/>
    <w:tmpl w:val="684A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5E667A"/>
    <w:multiLevelType w:val="hybridMultilevel"/>
    <w:tmpl w:val="6742EFBA"/>
    <w:lvl w:ilvl="0" w:tplc="5A0C08F2">
      <w:start w:val="1"/>
      <w:numFmt w:val="bullet"/>
      <w:lvlText w:val=""/>
      <w:lvlJc w:val="righ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84A2943"/>
    <w:multiLevelType w:val="hybridMultilevel"/>
    <w:tmpl w:val="2FE60EE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BF4CE2"/>
    <w:multiLevelType w:val="hybridMultilevel"/>
    <w:tmpl w:val="6E22A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CD54315"/>
    <w:multiLevelType w:val="hybridMultilevel"/>
    <w:tmpl w:val="597E989C"/>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5F4857"/>
    <w:multiLevelType w:val="hybridMultilevel"/>
    <w:tmpl w:val="08EED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FA1705"/>
    <w:multiLevelType w:val="hybridMultilevel"/>
    <w:tmpl w:val="A306BB46"/>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48513B"/>
    <w:multiLevelType w:val="hybridMultilevel"/>
    <w:tmpl w:val="2D72C12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84295B"/>
    <w:multiLevelType w:val="hybridMultilevel"/>
    <w:tmpl w:val="F878DD26"/>
    <w:lvl w:ilvl="0" w:tplc="A4168082">
      <w:start w:val="1"/>
      <w:numFmt w:val="bullet"/>
      <w:lvlText w:val=""/>
      <w:lvlJc w:val="left"/>
      <w:pPr>
        <w:tabs>
          <w:tab w:val="num" w:pos="360"/>
        </w:tabs>
        <w:ind w:left="36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173790B"/>
    <w:multiLevelType w:val="hybridMultilevel"/>
    <w:tmpl w:val="F586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F36A26"/>
    <w:multiLevelType w:val="hybridMultilevel"/>
    <w:tmpl w:val="FB4A1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3693104"/>
    <w:multiLevelType w:val="hybridMultilevel"/>
    <w:tmpl w:val="318A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672E85"/>
    <w:multiLevelType w:val="hybridMultilevel"/>
    <w:tmpl w:val="9B3E2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5112D6E"/>
    <w:multiLevelType w:val="hybridMultilevel"/>
    <w:tmpl w:val="130AD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6007D52"/>
    <w:multiLevelType w:val="multilevel"/>
    <w:tmpl w:val="6D4A07CA"/>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58FD27B1"/>
    <w:multiLevelType w:val="hybridMultilevel"/>
    <w:tmpl w:val="B5062E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C531F56"/>
    <w:multiLevelType w:val="hybridMultilevel"/>
    <w:tmpl w:val="9D7AF8A0"/>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E467CAF"/>
    <w:multiLevelType w:val="hybridMultilevel"/>
    <w:tmpl w:val="460004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5FD94BAA"/>
    <w:multiLevelType w:val="hybridMultilevel"/>
    <w:tmpl w:val="F03007DE"/>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0F0295D"/>
    <w:multiLevelType w:val="hybridMultilevel"/>
    <w:tmpl w:val="23225832"/>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16F30B6"/>
    <w:multiLevelType w:val="hybridMultilevel"/>
    <w:tmpl w:val="8490F118"/>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2FD5005"/>
    <w:multiLevelType w:val="hybridMultilevel"/>
    <w:tmpl w:val="1A72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34D5BA7"/>
    <w:multiLevelType w:val="hybridMultilevel"/>
    <w:tmpl w:val="9F561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42B0214"/>
    <w:multiLevelType w:val="hybridMultilevel"/>
    <w:tmpl w:val="7474E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50D6AEE"/>
    <w:multiLevelType w:val="hybridMultilevel"/>
    <w:tmpl w:val="0E96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56C33F9"/>
    <w:multiLevelType w:val="hybridMultilevel"/>
    <w:tmpl w:val="2654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6842446"/>
    <w:multiLevelType w:val="hybridMultilevel"/>
    <w:tmpl w:val="3770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75D3022"/>
    <w:multiLevelType w:val="hybridMultilevel"/>
    <w:tmpl w:val="8F44B80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77C5636"/>
    <w:multiLevelType w:val="hybridMultilevel"/>
    <w:tmpl w:val="FC0C23A0"/>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A242586"/>
    <w:multiLevelType w:val="hybridMultilevel"/>
    <w:tmpl w:val="A396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B7F444E"/>
    <w:multiLevelType w:val="hybridMultilevel"/>
    <w:tmpl w:val="5A90BE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FE86740"/>
    <w:multiLevelType w:val="hybridMultilevel"/>
    <w:tmpl w:val="A8CC3C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12271BA"/>
    <w:multiLevelType w:val="hybridMultilevel"/>
    <w:tmpl w:val="B69CF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7A410C4"/>
    <w:multiLevelType w:val="hybridMultilevel"/>
    <w:tmpl w:val="C63C8B34"/>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CEF3CFA"/>
    <w:multiLevelType w:val="hybridMultilevel"/>
    <w:tmpl w:val="F176D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DCB25DB"/>
    <w:multiLevelType w:val="hybridMultilevel"/>
    <w:tmpl w:val="FC92F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E235741"/>
    <w:multiLevelType w:val="hybridMultilevel"/>
    <w:tmpl w:val="373EA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1014320">
    <w:abstractNumId w:val="58"/>
  </w:num>
  <w:num w:numId="2" w16cid:durableId="1907644173">
    <w:abstractNumId w:val="34"/>
  </w:num>
  <w:num w:numId="3" w16cid:durableId="356005010">
    <w:abstractNumId w:val="41"/>
  </w:num>
  <w:num w:numId="4" w16cid:durableId="724180269">
    <w:abstractNumId w:val="15"/>
  </w:num>
  <w:num w:numId="5" w16cid:durableId="448822411">
    <w:abstractNumId w:val="25"/>
  </w:num>
  <w:num w:numId="6" w16cid:durableId="1197892596">
    <w:abstractNumId w:val="53"/>
  </w:num>
  <w:num w:numId="7" w16cid:durableId="961156097">
    <w:abstractNumId w:val="62"/>
  </w:num>
  <w:num w:numId="8" w16cid:durableId="1350058058">
    <w:abstractNumId w:val="44"/>
  </w:num>
  <w:num w:numId="9" w16cid:durableId="63528790">
    <w:abstractNumId w:val="31"/>
  </w:num>
  <w:num w:numId="10" w16cid:durableId="656497214">
    <w:abstractNumId w:val="29"/>
  </w:num>
  <w:num w:numId="11" w16cid:durableId="1202934216">
    <w:abstractNumId w:val="23"/>
  </w:num>
  <w:num w:numId="12" w16cid:durableId="1475758129">
    <w:abstractNumId w:val="59"/>
  </w:num>
  <w:num w:numId="13" w16cid:durableId="279841192">
    <w:abstractNumId w:val="54"/>
  </w:num>
  <w:num w:numId="14" w16cid:durableId="1467771725">
    <w:abstractNumId w:val="7"/>
  </w:num>
  <w:num w:numId="15" w16cid:durableId="123086720">
    <w:abstractNumId w:val="63"/>
  </w:num>
  <w:num w:numId="16" w16cid:durableId="238180359">
    <w:abstractNumId w:val="22"/>
  </w:num>
  <w:num w:numId="17" w16cid:durableId="1578200406">
    <w:abstractNumId w:val="1"/>
  </w:num>
  <w:num w:numId="18" w16cid:durableId="2011444229">
    <w:abstractNumId w:val="27"/>
  </w:num>
  <w:num w:numId="19" w16cid:durableId="1096167486">
    <w:abstractNumId w:val="24"/>
  </w:num>
  <w:num w:numId="20" w16cid:durableId="1813667206">
    <w:abstractNumId w:val="3"/>
  </w:num>
  <w:num w:numId="21" w16cid:durableId="455374814">
    <w:abstractNumId w:val="14"/>
  </w:num>
  <w:num w:numId="22" w16cid:durableId="249195060">
    <w:abstractNumId w:val="60"/>
  </w:num>
  <w:num w:numId="23" w16cid:durableId="2060006548">
    <w:abstractNumId w:val="10"/>
  </w:num>
  <w:num w:numId="24" w16cid:durableId="1668054811">
    <w:abstractNumId w:val="26"/>
  </w:num>
  <w:num w:numId="25" w16cid:durableId="167018328">
    <w:abstractNumId w:val="17"/>
  </w:num>
  <w:num w:numId="26" w16cid:durableId="2026902892">
    <w:abstractNumId w:val="64"/>
  </w:num>
  <w:num w:numId="27" w16cid:durableId="447895831">
    <w:abstractNumId w:val="28"/>
  </w:num>
  <w:num w:numId="28" w16cid:durableId="939067464">
    <w:abstractNumId w:val="33"/>
  </w:num>
  <w:num w:numId="29" w16cid:durableId="916474522">
    <w:abstractNumId w:val="8"/>
  </w:num>
  <w:num w:numId="30" w16cid:durableId="1244870863">
    <w:abstractNumId w:val="47"/>
  </w:num>
  <w:num w:numId="31" w16cid:durableId="959072045">
    <w:abstractNumId w:val="61"/>
  </w:num>
  <w:num w:numId="32" w16cid:durableId="866865962">
    <w:abstractNumId w:val="9"/>
  </w:num>
  <w:num w:numId="33" w16cid:durableId="1091076064">
    <w:abstractNumId w:val="55"/>
  </w:num>
  <w:num w:numId="34" w16cid:durableId="2019847082">
    <w:abstractNumId w:val="42"/>
  </w:num>
  <w:num w:numId="35" w16cid:durableId="944654002">
    <w:abstractNumId w:val="16"/>
  </w:num>
  <w:num w:numId="36" w16cid:durableId="116677752">
    <w:abstractNumId w:val="38"/>
  </w:num>
  <w:num w:numId="37" w16cid:durableId="2143763273">
    <w:abstractNumId w:val="0"/>
  </w:num>
  <w:num w:numId="38" w16cid:durableId="391734947">
    <w:abstractNumId w:val="21"/>
  </w:num>
  <w:num w:numId="39" w16cid:durableId="186254530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63113740">
    <w:abstractNumId w:val="36"/>
  </w:num>
  <w:num w:numId="41" w16cid:durableId="1571185622">
    <w:abstractNumId w:val="49"/>
  </w:num>
  <w:num w:numId="42" w16cid:durableId="368452990">
    <w:abstractNumId w:val="52"/>
  </w:num>
  <w:num w:numId="43" w16cid:durableId="1185561233">
    <w:abstractNumId w:val="65"/>
  </w:num>
  <w:num w:numId="44" w16cid:durableId="1835221381">
    <w:abstractNumId w:val="39"/>
  </w:num>
  <w:num w:numId="45" w16cid:durableId="1643122824">
    <w:abstractNumId w:val="51"/>
  </w:num>
  <w:num w:numId="46" w16cid:durableId="375812358">
    <w:abstractNumId w:val="35"/>
  </w:num>
  <w:num w:numId="47" w16cid:durableId="773087404">
    <w:abstractNumId w:val="66"/>
  </w:num>
  <w:num w:numId="48" w16cid:durableId="1935278868">
    <w:abstractNumId w:val="30"/>
  </w:num>
  <w:num w:numId="49" w16cid:durableId="660931339">
    <w:abstractNumId w:val="50"/>
  </w:num>
  <w:num w:numId="50" w16cid:durableId="1461921771">
    <w:abstractNumId w:val="18"/>
  </w:num>
  <w:num w:numId="51" w16cid:durableId="519856757">
    <w:abstractNumId w:val="12"/>
  </w:num>
  <w:num w:numId="52" w16cid:durableId="2137403583">
    <w:abstractNumId w:val="20"/>
  </w:num>
  <w:num w:numId="53" w16cid:durableId="315960043">
    <w:abstractNumId w:val="45"/>
  </w:num>
  <w:num w:numId="54" w16cid:durableId="1083064442">
    <w:abstractNumId w:val="57"/>
  </w:num>
  <w:num w:numId="55" w16cid:durableId="1381830194">
    <w:abstractNumId w:val="32"/>
  </w:num>
  <w:num w:numId="56" w16cid:durableId="990643217">
    <w:abstractNumId w:val="6"/>
  </w:num>
  <w:num w:numId="57" w16cid:durableId="947274415">
    <w:abstractNumId w:val="48"/>
  </w:num>
  <w:num w:numId="58" w16cid:durableId="1459765042">
    <w:abstractNumId w:val="5"/>
  </w:num>
  <w:num w:numId="59" w16cid:durableId="667750162">
    <w:abstractNumId w:val="37"/>
  </w:num>
  <w:num w:numId="60" w16cid:durableId="166872671">
    <w:abstractNumId w:val="43"/>
  </w:num>
  <w:num w:numId="61" w16cid:durableId="1566603211">
    <w:abstractNumId w:val="67"/>
  </w:num>
  <w:num w:numId="62" w16cid:durableId="1331837095">
    <w:abstractNumId w:val="13"/>
  </w:num>
  <w:num w:numId="63" w16cid:durableId="424228142">
    <w:abstractNumId w:val="46"/>
  </w:num>
  <w:num w:numId="64" w16cid:durableId="1614090575">
    <w:abstractNumId w:val="19"/>
  </w:num>
  <w:num w:numId="65" w16cid:durableId="897739162">
    <w:abstractNumId w:val="4"/>
  </w:num>
  <w:num w:numId="66" w16cid:durableId="2142382828">
    <w:abstractNumId w:val="56"/>
  </w:num>
  <w:num w:numId="67" w16cid:durableId="1147090480">
    <w:abstractNumId w:val="2"/>
  </w:num>
  <w:num w:numId="68" w16cid:durableId="214512233">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4CB"/>
    <w:rsid w:val="000133D5"/>
    <w:rsid w:val="0001478C"/>
    <w:rsid w:val="000277AA"/>
    <w:rsid w:val="000542AA"/>
    <w:rsid w:val="00060504"/>
    <w:rsid w:val="000A1F71"/>
    <w:rsid w:val="000D588D"/>
    <w:rsid w:val="000D6AA8"/>
    <w:rsid w:val="000F7C54"/>
    <w:rsid w:val="00105669"/>
    <w:rsid w:val="00112DF8"/>
    <w:rsid w:val="00116F04"/>
    <w:rsid w:val="00147664"/>
    <w:rsid w:val="00197545"/>
    <w:rsid w:val="001D3A95"/>
    <w:rsid w:val="002139E3"/>
    <w:rsid w:val="00253C6F"/>
    <w:rsid w:val="002731D1"/>
    <w:rsid w:val="0027622A"/>
    <w:rsid w:val="002940BB"/>
    <w:rsid w:val="002C232B"/>
    <w:rsid w:val="002C2A77"/>
    <w:rsid w:val="002D4153"/>
    <w:rsid w:val="00303848"/>
    <w:rsid w:val="0032079F"/>
    <w:rsid w:val="00334573"/>
    <w:rsid w:val="0033575A"/>
    <w:rsid w:val="00343D08"/>
    <w:rsid w:val="00346909"/>
    <w:rsid w:val="00372C9B"/>
    <w:rsid w:val="003A7D92"/>
    <w:rsid w:val="003D2896"/>
    <w:rsid w:val="003D69FC"/>
    <w:rsid w:val="004314CB"/>
    <w:rsid w:val="004879F2"/>
    <w:rsid w:val="004A5B73"/>
    <w:rsid w:val="004B2048"/>
    <w:rsid w:val="004B364F"/>
    <w:rsid w:val="004C642F"/>
    <w:rsid w:val="004F0E99"/>
    <w:rsid w:val="005A5D65"/>
    <w:rsid w:val="005B1E91"/>
    <w:rsid w:val="005C707B"/>
    <w:rsid w:val="005C7444"/>
    <w:rsid w:val="005E22C0"/>
    <w:rsid w:val="006223FD"/>
    <w:rsid w:val="00656AFD"/>
    <w:rsid w:val="00661DB1"/>
    <w:rsid w:val="00667AB1"/>
    <w:rsid w:val="0067064A"/>
    <w:rsid w:val="006743C1"/>
    <w:rsid w:val="006928D0"/>
    <w:rsid w:val="0072156D"/>
    <w:rsid w:val="00726598"/>
    <w:rsid w:val="007305DC"/>
    <w:rsid w:val="00755B62"/>
    <w:rsid w:val="007574C9"/>
    <w:rsid w:val="00775077"/>
    <w:rsid w:val="00785973"/>
    <w:rsid w:val="007932DE"/>
    <w:rsid w:val="007939F9"/>
    <w:rsid w:val="007A4083"/>
    <w:rsid w:val="007D45A4"/>
    <w:rsid w:val="007E3C72"/>
    <w:rsid w:val="008505E3"/>
    <w:rsid w:val="00856760"/>
    <w:rsid w:val="0088100E"/>
    <w:rsid w:val="00894C1C"/>
    <w:rsid w:val="008A7800"/>
    <w:rsid w:val="00940DFF"/>
    <w:rsid w:val="00A12B0B"/>
    <w:rsid w:val="00A3781F"/>
    <w:rsid w:val="00A41D29"/>
    <w:rsid w:val="00A614D1"/>
    <w:rsid w:val="00A80D95"/>
    <w:rsid w:val="00A83688"/>
    <w:rsid w:val="00A8656F"/>
    <w:rsid w:val="00A91EC9"/>
    <w:rsid w:val="00AB797B"/>
    <w:rsid w:val="00AD6771"/>
    <w:rsid w:val="00B22573"/>
    <w:rsid w:val="00B51EF4"/>
    <w:rsid w:val="00B7038D"/>
    <w:rsid w:val="00B856A0"/>
    <w:rsid w:val="00BC3CC6"/>
    <w:rsid w:val="00BD13A8"/>
    <w:rsid w:val="00BD3B20"/>
    <w:rsid w:val="00C22BF8"/>
    <w:rsid w:val="00C3618E"/>
    <w:rsid w:val="00C52254"/>
    <w:rsid w:val="00C53C6D"/>
    <w:rsid w:val="00C5459A"/>
    <w:rsid w:val="00C561F5"/>
    <w:rsid w:val="00C836AA"/>
    <w:rsid w:val="00CD12D8"/>
    <w:rsid w:val="00D25760"/>
    <w:rsid w:val="00D32CA4"/>
    <w:rsid w:val="00D40EA5"/>
    <w:rsid w:val="00D54604"/>
    <w:rsid w:val="00D60776"/>
    <w:rsid w:val="00DA2D32"/>
    <w:rsid w:val="00DA4CE7"/>
    <w:rsid w:val="00E11DBC"/>
    <w:rsid w:val="00E32E08"/>
    <w:rsid w:val="00E43D30"/>
    <w:rsid w:val="00E63E32"/>
    <w:rsid w:val="00E86D09"/>
    <w:rsid w:val="00EE5F12"/>
    <w:rsid w:val="00EF293C"/>
    <w:rsid w:val="00F25FCA"/>
    <w:rsid w:val="00F312D7"/>
    <w:rsid w:val="00F43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898A9"/>
  <w15:docId w15:val="{F59EB182-96DD-4C1F-BBFE-40B6F0D8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5E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661DB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33575A"/>
    <w:pPr>
      <w:keepNext/>
      <w:outlineLvl w:val="1"/>
    </w:pPr>
    <w:rPr>
      <w:rFonts w:ascii="Comic Sans MS" w:hAnsi="Comic Sans MS"/>
      <w:b/>
      <w:bCs/>
      <w:sz w:val="40"/>
      <w:szCs w:val="40"/>
      <w:u w:val="single"/>
      <w:lang w:val="en-GB" w:eastAsia="en-GB"/>
    </w:rPr>
  </w:style>
  <w:style w:type="paragraph" w:styleId="Heading3">
    <w:name w:val="heading 3"/>
    <w:basedOn w:val="Normal"/>
    <w:next w:val="Normal"/>
    <w:link w:val="Heading3Char"/>
    <w:uiPriority w:val="9"/>
    <w:unhideWhenUsed/>
    <w:qFormat/>
    <w:rsid w:val="00661DB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4CB"/>
    <w:rPr>
      <w:rFonts w:ascii="Tahoma" w:hAnsi="Tahoma" w:cs="Tahoma"/>
      <w:sz w:val="16"/>
      <w:szCs w:val="16"/>
    </w:rPr>
  </w:style>
  <w:style w:type="character" w:customStyle="1" w:styleId="BalloonTextChar">
    <w:name w:val="Balloon Text Char"/>
    <w:basedOn w:val="DefaultParagraphFont"/>
    <w:link w:val="BalloonText"/>
    <w:uiPriority w:val="99"/>
    <w:semiHidden/>
    <w:rsid w:val="004314CB"/>
    <w:rPr>
      <w:rFonts w:ascii="Tahoma" w:hAnsi="Tahoma" w:cs="Tahoma"/>
      <w:sz w:val="16"/>
      <w:szCs w:val="16"/>
    </w:rPr>
  </w:style>
  <w:style w:type="paragraph" w:styleId="Header">
    <w:name w:val="header"/>
    <w:basedOn w:val="Normal"/>
    <w:link w:val="HeaderChar"/>
    <w:uiPriority w:val="99"/>
    <w:unhideWhenUsed/>
    <w:rsid w:val="004314CB"/>
    <w:pPr>
      <w:tabs>
        <w:tab w:val="center" w:pos="4513"/>
        <w:tab w:val="right" w:pos="9026"/>
      </w:tabs>
    </w:pPr>
  </w:style>
  <w:style w:type="character" w:customStyle="1" w:styleId="HeaderChar">
    <w:name w:val="Header Char"/>
    <w:basedOn w:val="DefaultParagraphFont"/>
    <w:link w:val="Header"/>
    <w:uiPriority w:val="99"/>
    <w:rsid w:val="004314CB"/>
  </w:style>
  <w:style w:type="paragraph" w:styleId="Footer">
    <w:name w:val="footer"/>
    <w:basedOn w:val="Normal"/>
    <w:link w:val="FooterChar"/>
    <w:uiPriority w:val="99"/>
    <w:unhideWhenUsed/>
    <w:rsid w:val="004314CB"/>
    <w:pPr>
      <w:tabs>
        <w:tab w:val="center" w:pos="4513"/>
        <w:tab w:val="right" w:pos="9026"/>
      </w:tabs>
    </w:pPr>
  </w:style>
  <w:style w:type="character" w:customStyle="1" w:styleId="FooterChar">
    <w:name w:val="Footer Char"/>
    <w:basedOn w:val="DefaultParagraphFont"/>
    <w:link w:val="Footer"/>
    <w:uiPriority w:val="99"/>
    <w:rsid w:val="004314CB"/>
  </w:style>
  <w:style w:type="paragraph" w:styleId="ListParagraph">
    <w:name w:val="List Paragraph"/>
    <w:basedOn w:val="Normal"/>
    <w:uiPriority w:val="34"/>
    <w:qFormat/>
    <w:rsid w:val="00197545"/>
    <w:pPr>
      <w:spacing w:after="200"/>
      <w:ind w:left="720"/>
      <w:contextualSpacing/>
    </w:pPr>
    <w:rPr>
      <w:rFonts w:ascii="Cambria" w:eastAsia="Cambria" w:hAnsi="Cambria"/>
    </w:rPr>
  </w:style>
  <w:style w:type="character" w:customStyle="1" w:styleId="Heading2Char">
    <w:name w:val="Heading 2 Char"/>
    <w:basedOn w:val="DefaultParagraphFont"/>
    <w:link w:val="Heading2"/>
    <w:uiPriority w:val="99"/>
    <w:rsid w:val="0033575A"/>
    <w:rPr>
      <w:rFonts w:ascii="Comic Sans MS" w:eastAsia="Times New Roman" w:hAnsi="Comic Sans MS" w:cs="Times New Roman"/>
      <w:b/>
      <w:bCs/>
      <w:sz w:val="40"/>
      <w:szCs w:val="40"/>
      <w:u w:val="single"/>
      <w:lang w:eastAsia="en-GB"/>
    </w:rPr>
  </w:style>
  <w:style w:type="character" w:styleId="Hyperlink">
    <w:name w:val="Hyperlink"/>
    <w:rsid w:val="0033575A"/>
    <w:rPr>
      <w:color w:val="0000FF"/>
      <w:u w:val="single"/>
    </w:rPr>
  </w:style>
  <w:style w:type="paragraph" w:customStyle="1" w:styleId="Default">
    <w:name w:val="Default"/>
    <w:rsid w:val="0033575A"/>
    <w:pPr>
      <w:autoSpaceDE w:val="0"/>
      <w:autoSpaceDN w:val="0"/>
      <w:adjustRightInd w:val="0"/>
      <w:spacing w:after="0" w:line="240" w:lineRule="auto"/>
    </w:pPr>
    <w:rPr>
      <w:rFonts w:ascii="Calibri" w:eastAsia="Calibri" w:hAnsi="Calibri" w:cs="Calibri"/>
      <w:color w:val="000000"/>
      <w:sz w:val="24"/>
      <w:szCs w:val="24"/>
    </w:rPr>
  </w:style>
  <w:style w:type="paragraph" w:styleId="BodyText2">
    <w:name w:val="Body Text 2"/>
    <w:basedOn w:val="Normal"/>
    <w:link w:val="BodyText2Char"/>
    <w:uiPriority w:val="99"/>
    <w:rsid w:val="0033575A"/>
    <w:rPr>
      <w:rFonts w:ascii="Comic Sans MS" w:hAnsi="Comic Sans MS"/>
      <w:b/>
      <w:bCs/>
      <w:sz w:val="40"/>
      <w:szCs w:val="40"/>
      <w:u w:val="single"/>
      <w:lang w:val="en-GB" w:eastAsia="en-GB"/>
    </w:rPr>
  </w:style>
  <w:style w:type="character" w:customStyle="1" w:styleId="BodyText2Char">
    <w:name w:val="Body Text 2 Char"/>
    <w:basedOn w:val="DefaultParagraphFont"/>
    <w:link w:val="BodyText2"/>
    <w:uiPriority w:val="99"/>
    <w:rsid w:val="0033575A"/>
    <w:rPr>
      <w:rFonts w:ascii="Comic Sans MS" w:eastAsia="Times New Roman" w:hAnsi="Comic Sans MS" w:cs="Times New Roman"/>
      <w:b/>
      <w:bCs/>
      <w:sz w:val="40"/>
      <w:szCs w:val="40"/>
      <w:u w:val="single"/>
      <w:lang w:eastAsia="en-GB"/>
    </w:rPr>
  </w:style>
  <w:style w:type="paragraph" w:styleId="NormalWeb">
    <w:name w:val="Normal (Web)"/>
    <w:basedOn w:val="Normal"/>
    <w:uiPriority w:val="99"/>
    <w:semiHidden/>
    <w:unhideWhenUsed/>
    <w:rsid w:val="0033575A"/>
    <w:rPr>
      <w:rFonts w:eastAsiaTheme="minorHAnsi"/>
      <w:lang w:val="en-GB" w:eastAsia="en-GB"/>
    </w:rPr>
  </w:style>
  <w:style w:type="character" w:styleId="Emphasis">
    <w:name w:val="Emphasis"/>
    <w:uiPriority w:val="20"/>
    <w:qFormat/>
    <w:rsid w:val="00D25760"/>
    <w:rPr>
      <w:b/>
      <w:bCs/>
      <w:i w:val="0"/>
      <w:iCs w:val="0"/>
    </w:rPr>
  </w:style>
  <w:style w:type="character" w:customStyle="1" w:styleId="st">
    <w:name w:val="st"/>
    <w:rsid w:val="00D25760"/>
  </w:style>
  <w:style w:type="paragraph" w:styleId="NoSpacing">
    <w:name w:val="No Spacing"/>
    <w:uiPriority w:val="1"/>
    <w:qFormat/>
    <w:rsid w:val="00B22573"/>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661DB1"/>
    <w:rPr>
      <w:rFonts w:asciiTheme="majorHAnsi" w:eastAsiaTheme="majorEastAsia" w:hAnsiTheme="majorHAnsi" w:cstheme="majorBidi"/>
      <w:color w:val="365F91" w:themeColor="accent1" w:themeShade="BF"/>
      <w:sz w:val="32"/>
      <w:szCs w:val="32"/>
      <w:lang w:val="en-US"/>
    </w:rPr>
  </w:style>
  <w:style w:type="character" w:customStyle="1" w:styleId="Heading3Char">
    <w:name w:val="Heading 3 Char"/>
    <w:basedOn w:val="DefaultParagraphFont"/>
    <w:link w:val="Heading3"/>
    <w:uiPriority w:val="9"/>
    <w:rsid w:val="00661DB1"/>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82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F1FDB-2E5D-40E2-98C6-60ADAD1F0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655</Words>
  <Characters>3359</Characters>
  <Application>Microsoft Office Word</Application>
  <DocSecurity>0</DocSecurity>
  <Lines>95</Lines>
  <Paragraphs>69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Callaghan</dc:creator>
  <cp:lastModifiedBy>Sheryl Roberts</cp:lastModifiedBy>
  <cp:revision>9</cp:revision>
  <cp:lastPrinted>2019-07-16T12:07:00Z</cp:lastPrinted>
  <dcterms:created xsi:type="dcterms:W3CDTF">2024-02-19T14:05:00Z</dcterms:created>
  <dcterms:modified xsi:type="dcterms:W3CDTF">2024-02-20T18:55:00Z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d3f9a5c8417fb9a7590b956591251023e791fe68075f638d83495169df476b76</vt:lpwstr>
  </property>
</Properties>
</file>