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067F197C" w14:textId="77777777" w:rsidR="003A7D92" w:rsidRPr="002C2A77" w:rsidRDefault="003A7D92" w:rsidP="00552653">
      <w:pPr>
        <w:jc w:val="both"/>
        <w:rPr>
          <w:rFonts w:asciiTheme="minorHAnsi" w:eastAsia="Arial Unicode MS" w:hAnsiTheme="minorHAnsi" w:cstheme="minorHAnsi"/>
          <w:sz w:val="22"/>
          <w:szCs w:val="22"/>
          <w:lang w:val="en-GB"/>
        </w:rPr>
      </w:pPr>
    </w:p>
    <w:p w14:paraId="6AF64466" w14:textId="77777777" w:rsidR="00077F3C" w:rsidRPr="00077F3C" w:rsidRDefault="00077F3C" w:rsidP="00D50B6C">
      <w:pPr>
        <w:spacing w:line="360" w:lineRule="auto"/>
        <w:jc w:val="both"/>
        <w:rPr>
          <w:rFonts w:asciiTheme="minorHAnsi" w:eastAsia="Arial Unicode MS" w:hAnsiTheme="minorHAnsi" w:cstheme="minorHAnsi"/>
          <w:b/>
          <w:bCs/>
          <w:lang w:val="en-GB"/>
        </w:rPr>
      </w:pPr>
      <w:r w:rsidRPr="00077F3C">
        <w:rPr>
          <w:rFonts w:asciiTheme="minorHAnsi" w:eastAsia="Arial Unicode MS" w:hAnsiTheme="minorHAnsi" w:cstheme="minorHAnsi"/>
          <w:b/>
          <w:bCs/>
          <w:lang w:val="en-GB"/>
        </w:rPr>
        <w:t>Employment</w:t>
      </w:r>
    </w:p>
    <w:p w14:paraId="04AAF6BE" w14:textId="68BC54E4" w:rsidR="00077F3C" w:rsidRPr="00077F3C" w:rsidRDefault="00077F3C" w:rsidP="00D50B6C">
      <w:p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(Including suitability, contingency plans, training, and development)</w:t>
      </w:r>
    </w:p>
    <w:p w14:paraId="2DC889E7"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p>
    <w:p w14:paraId="015F2336" w14:textId="77777777" w:rsid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Policy statement</w:t>
      </w:r>
    </w:p>
    <w:p w14:paraId="68922FD5" w14:textId="77777777"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p>
    <w:p w14:paraId="39D67C40"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 xml:space="preserve">We meet the Safeguarding and Welfare Requirements of the Early Years Foundation Stage, ensuring </w:t>
      </w:r>
      <w:proofErr w:type="gramStart"/>
      <w:r w:rsidRPr="00077F3C">
        <w:rPr>
          <w:rFonts w:asciiTheme="minorHAnsi" w:eastAsia="Arial Unicode MS" w:hAnsiTheme="minorHAnsi" w:cstheme="minorHAnsi"/>
          <w:sz w:val="22"/>
          <w:szCs w:val="22"/>
          <w:lang w:val="en-GB"/>
        </w:rPr>
        <w:t>that</w:t>
      </w:r>
      <w:proofErr w:type="gramEnd"/>
    </w:p>
    <w:p w14:paraId="74696E7A"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our staff are appropriately qualified, and we carry out checks for criminal and other records through the</w:t>
      </w:r>
    </w:p>
    <w:p w14:paraId="0BC031B7"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Disclosure and Barring service in accordance with statutory requirements.</w:t>
      </w:r>
    </w:p>
    <w:p w14:paraId="673FE277"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p>
    <w:p w14:paraId="18DFD6C9" w14:textId="77777777" w:rsid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Procedures</w:t>
      </w:r>
    </w:p>
    <w:p w14:paraId="3C2F9E8E" w14:textId="77777777"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p>
    <w:p w14:paraId="6CC61E79" w14:textId="77777777" w:rsidR="00077F3C" w:rsidRDefault="00077F3C" w:rsidP="00D50B6C">
      <w:p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i/>
          <w:iCs/>
          <w:sz w:val="22"/>
          <w:szCs w:val="22"/>
          <w:lang w:val="en-GB"/>
        </w:rPr>
        <w:t>Vetting and staff selection</w:t>
      </w:r>
    </w:p>
    <w:p w14:paraId="1887D27F" w14:textId="77777777"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We work towards offering equality of opportunity by using non-discriminatory procedures for staff recruitment and selection.</w:t>
      </w:r>
    </w:p>
    <w:p w14:paraId="76738489" w14:textId="77777777"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All staff have job descriptions, which set out their staff roles and responsibilities.</w:t>
      </w:r>
    </w:p>
    <w:p w14:paraId="26391DA7" w14:textId="76FB426A"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 xml:space="preserve">We welcome applications from all sections of the community. Applicants will be considered </w:t>
      </w:r>
      <w:r>
        <w:rPr>
          <w:rFonts w:asciiTheme="minorHAnsi" w:eastAsia="Arial Unicode MS" w:hAnsiTheme="minorHAnsi" w:cstheme="minorHAnsi"/>
          <w:sz w:val="22"/>
          <w:szCs w:val="22"/>
          <w:lang w:val="en-GB"/>
        </w:rPr>
        <w:t>based on</w:t>
      </w:r>
      <w:r w:rsidRPr="00077F3C">
        <w:rPr>
          <w:rFonts w:asciiTheme="minorHAnsi" w:eastAsia="Arial Unicode MS" w:hAnsiTheme="minorHAnsi" w:cstheme="minorHAnsi"/>
          <w:sz w:val="22"/>
          <w:szCs w:val="22"/>
          <w:lang w:val="en-GB"/>
        </w:rPr>
        <w:t xml:space="preserve"> their suitability for the post, regardless of disability, gender reassignment, pregnancy and maternity, race, religion or belief, sexual orientation, sex, age, </w:t>
      </w:r>
      <w:proofErr w:type="gramStart"/>
      <w:r w:rsidRPr="00077F3C">
        <w:rPr>
          <w:rFonts w:asciiTheme="minorHAnsi" w:eastAsia="Arial Unicode MS" w:hAnsiTheme="minorHAnsi" w:cstheme="minorHAnsi"/>
          <w:sz w:val="22"/>
          <w:szCs w:val="22"/>
          <w:lang w:val="en-GB"/>
        </w:rPr>
        <w:t>marriage</w:t>
      </w:r>
      <w:proofErr w:type="gramEnd"/>
      <w:r w:rsidRPr="00077F3C">
        <w:rPr>
          <w:rFonts w:asciiTheme="minorHAnsi" w:eastAsia="Arial Unicode MS" w:hAnsiTheme="minorHAnsi" w:cstheme="minorHAnsi"/>
          <w:sz w:val="22"/>
          <w:szCs w:val="22"/>
          <w:lang w:val="en-GB"/>
        </w:rPr>
        <w:t xml:space="preserve"> or civil partnership. Applicants will not be placed at a disadvantage by our imposing conditions or requirements that are not justifiable.</w:t>
      </w:r>
    </w:p>
    <w:p w14:paraId="542F7798" w14:textId="0B467ED5"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We follow the requirements of the Early Years Foundation Stage and Ofsted guidance on checking the suitability of all staff and volunteers who will have unsupervised access to children. This includes obtaining references and ensuring they have a satisfactory enhanced criminal records check with barred list(s) check through the DBS. This is in accordance with requirements under the Safeguarding Vulnerable Groups Act (2006) and the Protection of Freedoms Act (2012) for the vetting and barring scheme.</w:t>
      </w:r>
    </w:p>
    <w:p w14:paraId="59245864" w14:textId="31CD980B"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w:t>
      </w:r>
    </w:p>
    <w:p w14:paraId="071D6BE1" w14:textId="374EAB79"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lastRenderedPageBreak/>
        <w:t xml:space="preserve">We keep all records relating to </w:t>
      </w:r>
      <w:r>
        <w:rPr>
          <w:rFonts w:asciiTheme="minorHAnsi" w:eastAsia="Arial Unicode MS" w:hAnsiTheme="minorHAnsi" w:cstheme="minorHAnsi"/>
          <w:sz w:val="22"/>
          <w:szCs w:val="22"/>
          <w:lang w:val="en-GB"/>
        </w:rPr>
        <w:t xml:space="preserve">the </w:t>
      </w:r>
      <w:r w:rsidRPr="00077F3C">
        <w:rPr>
          <w:rFonts w:asciiTheme="minorHAnsi" w:eastAsia="Arial Unicode MS" w:hAnsiTheme="minorHAnsi" w:cstheme="minorHAnsi"/>
          <w:sz w:val="22"/>
          <w:szCs w:val="22"/>
          <w:lang w:val="en-GB"/>
        </w:rPr>
        <w:t xml:space="preserve">employment of staff and volunteers, </w:t>
      </w:r>
      <w:proofErr w:type="gramStart"/>
      <w:r w:rsidRPr="00077F3C">
        <w:rPr>
          <w:rFonts w:asciiTheme="minorHAnsi" w:eastAsia="Arial Unicode MS" w:hAnsiTheme="minorHAnsi" w:cstheme="minorHAnsi"/>
          <w:sz w:val="22"/>
          <w:szCs w:val="22"/>
          <w:lang w:val="en-GB"/>
        </w:rPr>
        <w:t>in particular</w:t>
      </w:r>
      <w:proofErr w:type="gramEnd"/>
      <w:r w:rsidRPr="00077F3C">
        <w:rPr>
          <w:rFonts w:asciiTheme="minorHAnsi" w:eastAsia="Arial Unicode MS" w:hAnsiTheme="minorHAnsi" w:cstheme="minorHAnsi"/>
          <w:sz w:val="22"/>
          <w:szCs w:val="22"/>
          <w:lang w:val="en-GB"/>
        </w:rPr>
        <w:t xml:space="preserve"> those demonstrating that checks have been done, including the date and number of the enhanced DBS check and update number.</w:t>
      </w:r>
    </w:p>
    <w:p w14:paraId="41B09D41" w14:textId="60151F41"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Staff are expected to disclose any convictions, cautions, court orders, reprimands and warnings which may affect their suitability to work with children – whether received before or at any time during, their employment with us.</w:t>
      </w:r>
    </w:p>
    <w:p w14:paraId="7862D841" w14:textId="76C23F79"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 xml:space="preserve">We require that all our staff and volunteers keep their DBS check up to date by subscribing to the DBS Update Service throughout the duration of their employment with us.  </w:t>
      </w:r>
    </w:p>
    <w:p w14:paraId="42AD7958" w14:textId="3ADF79F4" w:rsidR="00077F3C" w:rsidRPr="00077F3C" w:rsidRDefault="00077F3C" w:rsidP="00D50B6C">
      <w:pPr>
        <w:pStyle w:val="ListParagraph"/>
        <w:numPr>
          <w:ilvl w:val="0"/>
          <w:numId w:val="51"/>
        </w:numPr>
        <w:spacing w:line="360" w:lineRule="auto"/>
        <w:jc w:val="both"/>
        <w:rPr>
          <w:rFonts w:asciiTheme="minorHAnsi" w:eastAsia="Arial Unicode MS" w:hAnsiTheme="minorHAnsi" w:cstheme="minorHAnsi"/>
          <w:i/>
          <w:iCs/>
          <w:sz w:val="22"/>
          <w:szCs w:val="22"/>
          <w:lang w:val="en-GB"/>
        </w:rPr>
      </w:pPr>
      <w:r w:rsidRPr="00077F3C">
        <w:rPr>
          <w:rFonts w:asciiTheme="minorHAnsi" w:eastAsia="Arial Unicode MS" w:hAnsiTheme="minorHAnsi" w:cstheme="minorHAnsi"/>
          <w:sz w:val="22"/>
          <w:szCs w:val="22"/>
          <w:lang w:val="en-GB"/>
        </w:rPr>
        <w:t xml:space="preserve">We obtain consent from our staff and volunteers to carry out </w:t>
      </w:r>
      <w:r>
        <w:rPr>
          <w:rFonts w:asciiTheme="minorHAnsi" w:eastAsia="Arial Unicode MS" w:hAnsiTheme="minorHAnsi" w:cstheme="minorHAnsi"/>
          <w:sz w:val="22"/>
          <w:szCs w:val="22"/>
          <w:lang w:val="en-GB"/>
        </w:rPr>
        <w:t>ongoing</w:t>
      </w:r>
      <w:r w:rsidRPr="00077F3C">
        <w:rPr>
          <w:rFonts w:asciiTheme="minorHAnsi" w:eastAsia="Arial Unicode MS" w:hAnsiTheme="minorHAnsi" w:cstheme="minorHAnsi"/>
          <w:sz w:val="22"/>
          <w:szCs w:val="22"/>
          <w:lang w:val="en-GB"/>
        </w:rPr>
        <w:t xml:space="preserve"> status checks of the Update Service to establish that their DBS certificate is </w:t>
      </w:r>
      <w:proofErr w:type="gramStart"/>
      <w:r w:rsidRPr="00077F3C">
        <w:rPr>
          <w:rFonts w:asciiTheme="minorHAnsi" w:eastAsia="Arial Unicode MS" w:hAnsiTheme="minorHAnsi" w:cstheme="minorHAnsi"/>
          <w:sz w:val="22"/>
          <w:szCs w:val="22"/>
          <w:lang w:val="en-GB"/>
        </w:rPr>
        <w:t>up-to-date</w:t>
      </w:r>
      <w:proofErr w:type="gramEnd"/>
      <w:r w:rsidRPr="00077F3C">
        <w:rPr>
          <w:rFonts w:asciiTheme="minorHAnsi" w:eastAsia="Arial Unicode MS" w:hAnsiTheme="minorHAnsi" w:cstheme="minorHAnsi"/>
          <w:sz w:val="22"/>
          <w:szCs w:val="22"/>
          <w:lang w:val="en-GB"/>
        </w:rPr>
        <w:t xml:space="preserve"> for the duration of their employment with us.</w:t>
      </w:r>
    </w:p>
    <w:p w14:paraId="3DD17A4B" w14:textId="77777777" w:rsidR="001D661B" w:rsidRDefault="001D661B" w:rsidP="00D50B6C">
      <w:pPr>
        <w:spacing w:line="360" w:lineRule="auto"/>
        <w:jc w:val="both"/>
        <w:rPr>
          <w:rFonts w:asciiTheme="minorHAnsi" w:eastAsia="Arial Unicode MS" w:hAnsiTheme="minorHAnsi" w:cstheme="minorHAnsi"/>
          <w:b/>
          <w:bCs/>
          <w:sz w:val="22"/>
          <w:szCs w:val="22"/>
          <w:lang w:val="en-GB"/>
        </w:rPr>
      </w:pPr>
    </w:p>
    <w:p w14:paraId="03C82527" w14:textId="4DE0A2C7" w:rsid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Disqualification</w:t>
      </w:r>
    </w:p>
    <w:p w14:paraId="4BB70497" w14:textId="77777777"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p>
    <w:p w14:paraId="3045F766" w14:textId="4B39ACE4" w:rsidR="00077F3C" w:rsidRP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Where we become aware of any relevant information which may lead to the disqualification of an employee, we will take appropriate action to ensure the safety of children. In the event of disqualification, that person’s employment with us will be terminated.</w:t>
      </w:r>
    </w:p>
    <w:p w14:paraId="0730E0AB"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p>
    <w:p w14:paraId="7927C713" w14:textId="023F4869"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Changes to Staff</w:t>
      </w:r>
    </w:p>
    <w:p w14:paraId="608A2A21" w14:textId="77777777" w:rsidR="00077F3C" w:rsidRDefault="00077F3C" w:rsidP="00D50B6C">
      <w:pPr>
        <w:spacing w:line="360" w:lineRule="auto"/>
        <w:jc w:val="both"/>
        <w:rPr>
          <w:rFonts w:asciiTheme="minorHAnsi" w:eastAsia="Arial Unicode MS" w:hAnsiTheme="minorHAnsi" w:cstheme="minorHAnsi"/>
          <w:sz w:val="22"/>
          <w:szCs w:val="22"/>
          <w:lang w:val="en-GB"/>
        </w:rPr>
      </w:pPr>
    </w:p>
    <w:p w14:paraId="060D24A2" w14:textId="16694BB5" w:rsidR="00077F3C" w:rsidRP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We inform Ofsted of any changes to our registered person.</w:t>
      </w:r>
    </w:p>
    <w:p w14:paraId="414310BA"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p>
    <w:p w14:paraId="44E57A0D" w14:textId="35B3C9CF" w:rsid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 xml:space="preserve">Training and </w:t>
      </w:r>
      <w:r>
        <w:rPr>
          <w:rFonts w:asciiTheme="minorHAnsi" w:eastAsia="Arial Unicode MS" w:hAnsiTheme="minorHAnsi" w:cstheme="minorHAnsi"/>
          <w:b/>
          <w:bCs/>
          <w:sz w:val="22"/>
          <w:szCs w:val="22"/>
          <w:lang w:val="en-GB"/>
        </w:rPr>
        <w:t>S</w:t>
      </w:r>
      <w:r w:rsidRPr="00077F3C">
        <w:rPr>
          <w:rFonts w:asciiTheme="minorHAnsi" w:eastAsia="Arial Unicode MS" w:hAnsiTheme="minorHAnsi" w:cstheme="minorHAnsi"/>
          <w:b/>
          <w:bCs/>
          <w:sz w:val="22"/>
          <w:szCs w:val="22"/>
          <w:lang w:val="en-GB"/>
        </w:rPr>
        <w:t xml:space="preserve">taff </w:t>
      </w:r>
      <w:r>
        <w:rPr>
          <w:rFonts w:asciiTheme="minorHAnsi" w:eastAsia="Arial Unicode MS" w:hAnsiTheme="minorHAnsi" w:cstheme="minorHAnsi"/>
          <w:b/>
          <w:bCs/>
          <w:sz w:val="22"/>
          <w:szCs w:val="22"/>
          <w:lang w:val="en-GB"/>
        </w:rPr>
        <w:t>D</w:t>
      </w:r>
      <w:r w:rsidRPr="00077F3C">
        <w:rPr>
          <w:rFonts w:asciiTheme="minorHAnsi" w:eastAsia="Arial Unicode MS" w:hAnsiTheme="minorHAnsi" w:cstheme="minorHAnsi"/>
          <w:b/>
          <w:bCs/>
          <w:sz w:val="22"/>
          <w:szCs w:val="22"/>
          <w:lang w:val="en-GB"/>
        </w:rPr>
        <w:t>evelopment</w:t>
      </w:r>
    </w:p>
    <w:p w14:paraId="57A95C32" w14:textId="77777777"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p>
    <w:p w14:paraId="59D6EA41" w14:textId="77777777" w:rsid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Our setting leader and deputy hold the CACHE Level 3 Diploma for the Children and Young People’s Workforce or an equivalent qualification and a minimum of half of our staff hold the CACHE Level 2 Certificate for the Children and Young People’s Workforce or an equivalent or higher qualification.</w:t>
      </w:r>
    </w:p>
    <w:p w14:paraId="48AA29FA" w14:textId="77777777" w:rsid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We provide regular in-service training to all staff - whether paid staff or volunteers - through external agencies.</w:t>
      </w:r>
    </w:p>
    <w:p w14:paraId="7999A58C" w14:textId="77777777" w:rsid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Our setting budget allocates resources to training.</w:t>
      </w:r>
    </w:p>
    <w:p w14:paraId="7E441190" w14:textId="77777777" w:rsid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We provide staff induction training in the first week of employment. This induction includes our Health and Safety Policy and Safeguarding Children and Child Protection Policy. Other policies and procedures will be introduced within an induction plan.</w:t>
      </w:r>
    </w:p>
    <w:p w14:paraId="2338290E" w14:textId="77777777" w:rsid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We support the work of our staff by holding regular supervision meetings and appraisals.</w:t>
      </w:r>
    </w:p>
    <w:p w14:paraId="65D1E3D5" w14:textId="5B224A57" w:rsidR="00077F3C" w:rsidRPr="00077F3C" w:rsidRDefault="00077F3C" w:rsidP="00D50B6C">
      <w:pPr>
        <w:pStyle w:val="ListParagraph"/>
        <w:numPr>
          <w:ilvl w:val="0"/>
          <w:numId w:val="52"/>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We are committed to recruiting, appointing, and employing staff in accordance with all relevant legislation and best practice.</w:t>
      </w:r>
    </w:p>
    <w:p w14:paraId="401E60C9" w14:textId="77777777"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p>
    <w:p w14:paraId="6873C2E7" w14:textId="36C88A11" w:rsid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 xml:space="preserve">Staff </w:t>
      </w:r>
      <w:r>
        <w:rPr>
          <w:rFonts w:asciiTheme="minorHAnsi" w:eastAsia="Arial Unicode MS" w:hAnsiTheme="minorHAnsi" w:cstheme="minorHAnsi"/>
          <w:b/>
          <w:bCs/>
          <w:sz w:val="22"/>
          <w:szCs w:val="22"/>
          <w:lang w:val="en-GB"/>
        </w:rPr>
        <w:t>T</w:t>
      </w:r>
      <w:r w:rsidRPr="00077F3C">
        <w:rPr>
          <w:rFonts w:asciiTheme="minorHAnsi" w:eastAsia="Arial Unicode MS" w:hAnsiTheme="minorHAnsi" w:cstheme="minorHAnsi"/>
          <w:b/>
          <w:bCs/>
          <w:sz w:val="22"/>
          <w:szCs w:val="22"/>
          <w:lang w:val="en-GB"/>
        </w:rPr>
        <w:t xml:space="preserve">aking </w:t>
      </w:r>
      <w:r>
        <w:rPr>
          <w:rFonts w:asciiTheme="minorHAnsi" w:eastAsia="Arial Unicode MS" w:hAnsiTheme="minorHAnsi" w:cstheme="minorHAnsi"/>
          <w:b/>
          <w:bCs/>
          <w:sz w:val="22"/>
          <w:szCs w:val="22"/>
          <w:lang w:val="en-GB"/>
        </w:rPr>
        <w:t>M</w:t>
      </w:r>
      <w:r w:rsidRPr="00077F3C">
        <w:rPr>
          <w:rFonts w:asciiTheme="minorHAnsi" w:eastAsia="Arial Unicode MS" w:hAnsiTheme="minorHAnsi" w:cstheme="minorHAnsi"/>
          <w:b/>
          <w:bCs/>
          <w:sz w:val="22"/>
          <w:szCs w:val="22"/>
          <w:lang w:val="en-GB"/>
        </w:rPr>
        <w:t>edication/</w:t>
      </w:r>
      <w:r>
        <w:rPr>
          <w:rFonts w:asciiTheme="minorHAnsi" w:eastAsia="Arial Unicode MS" w:hAnsiTheme="minorHAnsi" w:cstheme="minorHAnsi"/>
          <w:b/>
          <w:bCs/>
          <w:sz w:val="22"/>
          <w:szCs w:val="22"/>
          <w:lang w:val="en-GB"/>
        </w:rPr>
        <w:t>O</w:t>
      </w:r>
      <w:r w:rsidRPr="00077F3C">
        <w:rPr>
          <w:rFonts w:asciiTheme="minorHAnsi" w:eastAsia="Arial Unicode MS" w:hAnsiTheme="minorHAnsi" w:cstheme="minorHAnsi"/>
          <w:b/>
          <w:bCs/>
          <w:sz w:val="22"/>
          <w:szCs w:val="22"/>
          <w:lang w:val="en-GB"/>
        </w:rPr>
        <w:t xml:space="preserve">ther </w:t>
      </w:r>
      <w:r>
        <w:rPr>
          <w:rFonts w:asciiTheme="minorHAnsi" w:eastAsia="Arial Unicode MS" w:hAnsiTheme="minorHAnsi" w:cstheme="minorHAnsi"/>
          <w:b/>
          <w:bCs/>
          <w:sz w:val="22"/>
          <w:szCs w:val="22"/>
          <w:lang w:val="en-GB"/>
        </w:rPr>
        <w:t>S</w:t>
      </w:r>
      <w:r w:rsidRPr="00077F3C">
        <w:rPr>
          <w:rFonts w:asciiTheme="minorHAnsi" w:eastAsia="Arial Unicode MS" w:hAnsiTheme="minorHAnsi" w:cstheme="minorHAnsi"/>
          <w:b/>
          <w:bCs/>
          <w:sz w:val="22"/>
          <w:szCs w:val="22"/>
          <w:lang w:val="en-GB"/>
        </w:rPr>
        <w:t>ubstances</w:t>
      </w:r>
    </w:p>
    <w:p w14:paraId="5183C4D9" w14:textId="77777777" w:rsidR="00077F3C" w:rsidRDefault="00077F3C" w:rsidP="00D50B6C">
      <w:pPr>
        <w:spacing w:line="360" w:lineRule="auto"/>
        <w:jc w:val="both"/>
        <w:rPr>
          <w:rFonts w:asciiTheme="minorHAnsi" w:eastAsia="Arial Unicode MS" w:hAnsiTheme="minorHAnsi" w:cstheme="minorHAnsi"/>
          <w:b/>
          <w:bCs/>
          <w:sz w:val="22"/>
          <w:szCs w:val="22"/>
          <w:lang w:val="en-GB"/>
        </w:rPr>
      </w:pPr>
    </w:p>
    <w:p w14:paraId="668E792D" w14:textId="77777777" w:rsidR="00077F3C" w:rsidRDefault="00077F3C" w:rsidP="00D50B6C">
      <w:pPr>
        <w:pStyle w:val="ListParagraph"/>
        <w:numPr>
          <w:ilvl w:val="0"/>
          <w:numId w:val="53"/>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If a member of staff is taking medication which may affect their ability to care for children, we ensure that they seek further medical advice. Staff will only work directly with the children if medical advice confirms that the medication is unlikely to impair their ability to look after children properly.</w:t>
      </w:r>
    </w:p>
    <w:p w14:paraId="7BF1AD26" w14:textId="77777777" w:rsidR="00077F3C" w:rsidRDefault="00077F3C" w:rsidP="00D50B6C">
      <w:pPr>
        <w:pStyle w:val="ListParagraph"/>
        <w:numPr>
          <w:ilvl w:val="0"/>
          <w:numId w:val="53"/>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 xml:space="preserve">Staff medication on the premises will be stored securely and </w:t>
      </w:r>
      <w:proofErr w:type="gramStart"/>
      <w:r w:rsidRPr="00077F3C">
        <w:rPr>
          <w:rFonts w:asciiTheme="minorHAnsi" w:eastAsia="Arial Unicode MS" w:hAnsiTheme="minorHAnsi" w:cstheme="minorHAnsi"/>
          <w:sz w:val="22"/>
          <w:szCs w:val="22"/>
          <w:lang w:val="en-GB"/>
        </w:rPr>
        <w:t>kept out of reach of the children at all times</w:t>
      </w:r>
      <w:proofErr w:type="gramEnd"/>
      <w:r w:rsidRPr="00077F3C">
        <w:rPr>
          <w:rFonts w:asciiTheme="minorHAnsi" w:eastAsia="Arial Unicode MS" w:hAnsiTheme="minorHAnsi" w:cstheme="minorHAnsi"/>
          <w:sz w:val="22"/>
          <w:szCs w:val="22"/>
          <w:lang w:val="en-GB"/>
        </w:rPr>
        <w:t>.</w:t>
      </w:r>
    </w:p>
    <w:p w14:paraId="28D88C7D" w14:textId="714194AD" w:rsidR="00077F3C" w:rsidRPr="00077F3C" w:rsidRDefault="00077F3C" w:rsidP="00D50B6C">
      <w:pPr>
        <w:pStyle w:val="ListParagraph"/>
        <w:numPr>
          <w:ilvl w:val="0"/>
          <w:numId w:val="53"/>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If we have reason to believe that a member of staff is under the influence of alcohol or any other substance that may affect their ability to care for children, they will not be allowed to work directly with the children and further action will be taken.</w:t>
      </w:r>
    </w:p>
    <w:p w14:paraId="16925F32" w14:textId="77777777" w:rsidR="00077F3C" w:rsidRPr="00077F3C" w:rsidRDefault="00077F3C" w:rsidP="00D50B6C">
      <w:pPr>
        <w:spacing w:line="360" w:lineRule="auto"/>
        <w:jc w:val="both"/>
        <w:rPr>
          <w:rFonts w:asciiTheme="minorHAnsi" w:eastAsia="Arial Unicode MS" w:hAnsiTheme="minorHAnsi" w:cstheme="minorHAnsi"/>
          <w:sz w:val="22"/>
          <w:szCs w:val="22"/>
          <w:lang w:val="en-GB"/>
        </w:rPr>
      </w:pPr>
    </w:p>
    <w:p w14:paraId="085AB518" w14:textId="1C080B38" w:rsidR="00077F3C" w:rsidRDefault="00077F3C" w:rsidP="00D50B6C">
      <w:pPr>
        <w:spacing w:line="360" w:lineRule="auto"/>
        <w:jc w:val="both"/>
        <w:rPr>
          <w:rFonts w:asciiTheme="minorHAnsi" w:eastAsia="Arial Unicode MS" w:hAnsiTheme="minorHAnsi" w:cstheme="minorHAnsi"/>
          <w:b/>
          <w:bCs/>
          <w:sz w:val="22"/>
          <w:szCs w:val="22"/>
          <w:lang w:val="en-GB"/>
        </w:rPr>
      </w:pPr>
      <w:r w:rsidRPr="00077F3C">
        <w:rPr>
          <w:rFonts w:asciiTheme="minorHAnsi" w:eastAsia="Arial Unicode MS" w:hAnsiTheme="minorHAnsi" w:cstheme="minorHAnsi"/>
          <w:b/>
          <w:bCs/>
          <w:sz w:val="22"/>
          <w:szCs w:val="22"/>
          <w:lang w:val="en-GB"/>
        </w:rPr>
        <w:t xml:space="preserve">Managing </w:t>
      </w:r>
      <w:r>
        <w:rPr>
          <w:rFonts w:asciiTheme="minorHAnsi" w:eastAsia="Arial Unicode MS" w:hAnsiTheme="minorHAnsi" w:cstheme="minorHAnsi"/>
          <w:b/>
          <w:bCs/>
          <w:sz w:val="22"/>
          <w:szCs w:val="22"/>
          <w:lang w:val="en-GB"/>
        </w:rPr>
        <w:t>S</w:t>
      </w:r>
      <w:r w:rsidRPr="00077F3C">
        <w:rPr>
          <w:rFonts w:asciiTheme="minorHAnsi" w:eastAsia="Arial Unicode MS" w:hAnsiTheme="minorHAnsi" w:cstheme="minorHAnsi"/>
          <w:b/>
          <w:bCs/>
          <w:sz w:val="22"/>
          <w:szCs w:val="22"/>
          <w:lang w:val="en-GB"/>
        </w:rPr>
        <w:t xml:space="preserve">taff </w:t>
      </w:r>
      <w:r>
        <w:rPr>
          <w:rFonts w:asciiTheme="minorHAnsi" w:eastAsia="Arial Unicode MS" w:hAnsiTheme="minorHAnsi" w:cstheme="minorHAnsi"/>
          <w:b/>
          <w:bCs/>
          <w:sz w:val="22"/>
          <w:szCs w:val="22"/>
          <w:lang w:val="en-GB"/>
        </w:rPr>
        <w:t>A</w:t>
      </w:r>
      <w:r w:rsidRPr="00077F3C">
        <w:rPr>
          <w:rFonts w:asciiTheme="minorHAnsi" w:eastAsia="Arial Unicode MS" w:hAnsiTheme="minorHAnsi" w:cstheme="minorHAnsi"/>
          <w:b/>
          <w:bCs/>
          <w:sz w:val="22"/>
          <w:szCs w:val="22"/>
          <w:lang w:val="en-GB"/>
        </w:rPr>
        <w:t xml:space="preserve">bsences and </w:t>
      </w:r>
      <w:r>
        <w:rPr>
          <w:rFonts w:asciiTheme="minorHAnsi" w:eastAsia="Arial Unicode MS" w:hAnsiTheme="minorHAnsi" w:cstheme="minorHAnsi"/>
          <w:b/>
          <w:bCs/>
          <w:sz w:val="22"/>
          <w:szCs w:val="22"/>
          <w:lang w:val="en-GB"/>
        </w:rPr>
        <w:t>C</w:t>
      </w:r>
      <w:r w:rsidRPr="00077F3C">
        <w:rPr>
          <w:rFonts w:asciiTheme="minorHAnsi" w:eastAsia="Arial Unicode MS" w:hAnsiTheme="minorHAnsi" w:cstheme="minorHAnsi"/>
          <w:b/>
          <w:bCs/>
          <w:sz w:val="22"/>
          <w:szCs w:val="22"/>
          <w:lang w:val="en-GB"/>
        </w:rPr>
        <w:t xml:space="preserve">ontingency </w:t>
      </w:r>
      <w:r>
        <w:rPr>
          <w:rFonts w:asciiTheme="minorHAnsi" w:eastAsia="Arial Unicode MS" w:hAnsiTheme="minorHAnsi" w:cstheme="minorHAnsi"/>
          <w:b/>
          <w:bCs/>
          <w:sz w:val="22"/>
          <w:szCs w:val="22"/>
          <w:lang w:val="en-GB"/>
        </w:rPr>
        <w:t>P</w:t>
      </w:r>
      <w:r w:rsidRPr="00077F3C">
        <w:rPr>
          <w:rFonts w:asciiTheme="minorHAnsi" w:eastAsia="Arial Unicode MS" w:hAnsiTheme="minorHAnsi" w:cstheme="minorHAnsi"/>
          <w:b/>
          <w:bCs/>
          <w:sz w:val="22"/>
          <w:szCs w:val="22"/>
          <w:lang w:val="en-GB"/>
        </w:rPr>
        <w:t xml:space="preserve">lans for </w:t>
      </w:r>
      <w:r>
        <w:rPr>
          <w:rFonts w:asciiTheme="minorHAnsi" w:eastAsia="Arial Unicode MS" w:hAnsiTheme="minorHAnsi" w:cstheme="minorHAnsi"/>
          <w:b/>
          <w:bCs/>
          <w:sz w:val="22"/>
          <w:szCs w:val="22"/>
          <w:lang w:val="en-GB"/>
        </w:rPr>
        <w:t>E</w:t>
      </w:r>
      <w:r w:rsidRPr="00077F3C">
        <w:rPr>
          <w:rFonts w:asciiTheme="minorHAnsi" w:eastAsia="Arial Unicode MS" w:hAnsiTheme="minorHAnsi" w:cstheme="minorHAnsi"/>
          <w:b/>
          <w:bCs/>
          <w:sz w:val="22"/>
          <w:szCs w:val="22"/>
          <w:lang w:val="en-GB"/>
        </w:rPr>
        <w:t>mergencies</w:t>
      </w:r>
    </w:p>
    <w:p w14:paraId="3C61546F" w14:textId="77777777" w:rsidR="00077F3C" w:rsidRPr="00077F3C" w:rsidRDefault="00077F3C" w:rsidP="00D50B6C">
      <w:pPr>
        <w:spacing w:line="360" w:lineRule="auto"/>
        <w:jc w:val="both"/>
        <w:rPr>
          <w:rFonts w:asciiTheme="minorHAnsi" w:eastAsia="Arial Unicode MS" w:hAnsiTheme="minorHAnsi" w:cstheme="minorHAnsi"/>
          <w:b/>
          <w:bCs/>
          <w:sz w:val="22"/>
          <w:szCs w:val="22"/>
          <w:lang w:val="en-GB"/>
        </w:rPr>
      </w:pPr>
    </w:p>
    <w:p w14:paraId="734798FF" w14:textId="77777777" w:rsidR="00077F3C" w:rsidRDefault="00077F3C" w:rsidP="00D50B6C">
      <w:pPr>
        <w:pStyle w:val="ListParagraph"/>
        <w:numPr>
          <w:ilvl w:val="0"/>
          <w:numId w:val="54"/>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Staff take their holiday breaks when the setting is closed. Where staff may need to take time off for any reason other than sick leave or training, this is agreed with the Leader with sufficient notice. We will organise cover to ensure ratios are maintained.</w:t>
      </w:r>
    </w:p>
    <w:p w14:paraId="7C9A9070" w14:textId="6211A7A1" w:rsidR="00077F3C" w:rsidRDefault="00077F3C" w:rsidP="00D50B6C">
      <w:pPr>
        <w:pStyle w:val="ListParagraph"/>
        <w:numPr>
          <w:ilvl w:val="0"/>
          <w:numId w:val="54"/>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 xml:space="preserve">Sick leave is </w:t>
      </w:r>
      <w:r w:rsidR="00552653" w:rsidRPr="00077F3C">
        <w:rPr>
          <w:rFonts w:asciiTheme="minorHAnsi" w:eastAsia="Arial Unicode MS" w:hAnsiTheme="minorHAnsi" w:cstheme="minorHAnsi"/>
          <w:sz w:val="22"/>
          <w:szCs w:val="22"/>
          <w:lang w:val="en-GB"/>
        </w:rPr>
        <w:t>monitored,</w:t>
      </w:r>
      <w:r w:rsidRPr="00077F3C">
        <w:rPr>
          <w:rFonts w:asciiTheme="minorHAnsi" w:eastAsia="Arial Unicode MS" w:hAnsiTheme="minorHAnsi" w:cstheme="minorHAnsi"/>
          <w:sz w:val="22"/>
          <w:szCs w:val="22"/>
          <w:lang w:val="en-GB"/>
        </w:rPr>
        <w:t xml:space="preserve"> and action is taken where necessary, in accordance with the contract of employment.</w:t>
      </w:r>
    </w:p>
    <w:p w14:paraId="0408C406" w14:textId="5298A727" w:rsidR="00077F3C" w:rsidRPr="00077F3C" w:rsidRDefault="00077F3C" w:rsidP="00D50B6C">
      <w:pPr>
        <w:pStyle w:val="ListParagraph"/>
        <w:numPr>
          <w:ilvl w:val="0"/>
          <w:numId w:val="54"/>
        </w:numPr>
        <w:spacing w:line="360" w:lineRule="auto"/>
        <w:jc w:val="both"/>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 xml:space="preserve">We have a bank staff team to cover staff </w:t>
      </w:r>
      <w:r w:rsidR="00552653" w:rsidRPr="00077F3C">
        <w:rPr>
          <w:rFonts w:asciiTheme="minorHAnsi" w:eastAsia="Arial Unicode MS" w:hAnsiTheme="minorHAnsi" w:cstheme="minorHAnsi"/>
          <w:sz w:val="22"/>
          <w:szCs w:val="22"/>
          <w:lang w:val="en-GB"/>
        </w:rPr>
        <w:t>absences.</w:t>
      </w:r>
    </w:p>
    <w:p w14:paraId="5F54D0F3" w14:textId="77777777" w:rsidR="00077F3C" w:rsidRPr="00077F3C" w:rsidRDefault="00077F3C" w:rsidP="00D50B6C">
      <w:pPr>
        <w:spacing w:line="360" w:lineRule="auto"/>
        <w:rPr>
          <w:rFonts w:asciiTheme="minorHAnsi" w:eastAsia="Arial Unicode MS" w:hAnsiTheme="minorHAnsi" w:cstheme="minorHAnsi"/>
          <w:sz w:val="22"/>
          <w:szCs w:val="22"/>
          <w:lang w:val="en-GB"/>
        </w:rPr>
      </w:pPr>
    </w:p>
    <w:p w14:paraId="53E0F203" w14:textId="7984FFD5" w:rsidR="00077F3C" w:rsidRPr="00077F3C" w:rsidRDefault="00077F3C" w:rsidP="00D50B6C">
      <w:pPr>
        <w:spacing w:line="360" w:lineRule="auto"/>
        <w:rPr>
          <w:rFonts w:asciiTheme="minorHAnsi" w:eastAsia="Arial Unicode MS" w:hAnsiTheme="minorHAnsi" w:cstheme="minorHAnsi"/>
          <w:sz w:val="22"/>
          <w:szCs w:val="22"/>
          <w:lang w:val="en-GB"/>
        </w:rPr>
      </w:pPr>
      <w:r w:rsidRPr="00077F3C">
        <w:rPr>
          <w:rFonts w:asciiTheme="minorHAnsi" w:eastAsia="Arial Unicode MS" w:hAnsiTheme="minorHAnsi" w:cstheme="minorHAnsi"/>
          <w:sz w:val="22"/>
          <w:szCs w:val="22"/>
          <w:lang w:val="en-GB"/>
        </w:rPr>
        <w:t xml:space="preserve">This policy was adopted </w:t>
      </w:r>
      <w:r w:rsidR="00552653">
        <w:rPr>
          <w:rFonts w:asciiTheme="minorHAnsi" w:eastAsia="Arial Unicode MS" w:hAnsiTheme="minorHAnsi" w:cstheme="minorHAnsi"/>
          <w:sz w:val="22"/>
          <w:szCs w:val="22"/>
          <w:lang w:val="en-GB"/>
        </w:rPr>
        <w:t>By Clair Rivers-Ward</w:t>
      </w:r>
    </w:p>
    <w:p w14:paraId="5C96CFDE" w14:textId="77777777" w:rsidR="007305DC" w:rsidRPr="002C2A77" w:rsidRDefault="007305DC" w:rsidP="00D50B6C">
      <w:pPr>
        <w:spacing w:line="360" w:lineRule="auto"/>
        <w:rPr>
          <w:rFonts w:asciiTheme="minorHAnsi" w:eastAsia="Arial Unicode MS" w:hAnsiTheme="minorHAnsi" w:cstheme="minorHAnsi"/>
          <w:sz w:val="22"/>
          <w:szCs w:val="22"/>
          <w:lang w:val="en-GB"/>
        </w:rPr>
      </w:pPr>
    </w:p>
    <w:p w14:paraId="20B14C65" w14:textId="77777777" w:rsidR="00940DFF" w:rsidRPr="002C2A77" w:rsidRDefault="00940DFF" w:rsidP="00D50B6C">
      <w:pPr>
        <w:spacing w:line="360" w:lineRule="auto"/>
        <w:rPr>
          <w:rFonts w:asciiTheme="minorHAnsi" w:hAnsiTheme="minorHAnsi" w:cstheme="minorHAnsi"/>
          <w:sz w:val="22"/>
          <w:szCs w:val="22"/>
        </w:rPr>
      </w:pPr>
    </w:p>
    <w:p w14:paraId="694BB9B0" w14:textId="33050A60" w:rsidR="003D69FC" w:rsidRPr="00DA029E" w:rsidRDefault="003D69FC" w:rsidP="00DA029E">
      <w:pPr>
        <w:rPr>
          <w:rFonts w:asciiTheme="minorHAnsi" w:hAnsiTheme="minorHAnsi" w:cstheme="minorHAnsi"/>
          <w:sz w:val="22"/>
          <w:szCs w:val="22"/>
        </w:rPr>
      </w:pPr>
    </w:p>
    <w:sectPr w:rsidR="003D69FC" w:rsidRPr="00DA029E" w:rsidSect="002C707E">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8451" w14:textId="77777777" w:rsidR="002C707E" w:rsidRDefault="002C707E" w:rsidP="004314CB">
      <w:r>
        <w:separator/>
      </w:r>
    </w:p>
  </w:endnote>
  <w:endnote w:type="continuationSeparator" w:id="0">
    <w:p w14:paraId="620E0F0B" w14:textId="77777777" w:rsidR="002C707E" w:rsidRDefault="002C707E"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2E0C" w14:textId="77777777" w:rsidR="002C707E" w:rsidRDefault="002C707E" w:rsidP="004314CB">
      <w:r>
        <w:separator/>
      </w:r>
    </w:p>
  </w:footnote>
  <w:footnote w:type="continuationSeparator" w:id="0">
    <w:p w14:paraId="178FF702" w14:textId="77777777" w:rsidR="002C707E" w:rsidRDefault="002C707E"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6378" w:hanging="360"/>
      </w:pPr>
      <w:rPr>
        <w:rFonts w:ascii="Symbol" w:hAnsi="Symbol" w:hint="default"/>
        <w:color w:val="auto"/>
      </w:rPr>
    </w:lvl>
    <w:lvl w:ilvl="1" w:tplc="08090003">
      <w:start w:val="1"/>
      <w:numFmt w:val="bullet"/>
      <w:lvlText w:val="o"/>
      <w:lvlJc w:val="left"/>
      <w:pPr>
        <w:ind w:left="7098" w:hanging="360"/>
      </w:pPr>
      <w:rPr>
        <w:rFonts w:ascii="Courier New" w:hAnsi="Courier New" w:cs="Courier New" w:hint="default"/>
      </w:rPr>
    </w:lvl>
    <w:lvl w:ilvl="2" w:tplc="08090005">
      <w:start w:val="1"/>
      <w:numFmt w:val="bullet"/>
      <w:lvlText w:val=""/>
      <w:lvlJc w:val="left"/>
      <w:pPr>
        <w:ind w:left="7818" w:hanging="360"/>
      </w:pPr>
      <w:rPr>
        <w:rFonts w:ascii="Wingdings" w:hAnsi="Wingdings" w:hint="default"/>
      </w:rPr>
    </w:lvl>
    <w:lvl w:ilvl="3" w:tplc="08090001" w:tentative="1">
      <w:start w:val="1"/>
      <w:numFmt w:val="bullet"/>
      <w:lvlText w:val=""/>
      <w:lvlJc w:val="left"/>
      <w:pPr>
        <w:ind w:left="8538" w:hanging="360"/>
      </w:pPr>
      <w:rPr>
        <w:rFonts w:ascii="Symbol" w:hAnsi="Symbol" w:hint="default"/>
      </w:rPr>
    </w:lvl>
    <w:lvl w:ilvl="4" w:tplc="08090003" w:tentative="1">
      <w:start w:val="1"/>
      <w:numFmt w:val="bullet"/>
      <w:lvlText w:val="o"/>
      <w:lvlJc w:val="left"/>
      <w:pPr>
        <w:ind w:left="9258" w:hanging="360"/>
      </w:pPr>
      <w:rPr>
        <w:rFonts w:ascii="Courier New" w:hAnsi="Courier New" w:cs="Courier New" w:hint="default"/>
      </w:rPr>
    </w:lvl>
    <w:lvl w:ilvl="5" w:tplc="08090005" w:tentative="1">
      <w:start w:val="1"/>
      <w:numFmt w:val="bullet"/>
      <w:lvlText w:val=""/>
      <w:lvlJc w:val="left"/>
      <w:pPr>
        <w:ind w:left="9978" w:hanging="360"/>
      </w:pPr>
      <w:rPr>
        <w:rFonts w:ascii="Wingdings" w:hAnsi="Wingdings" w:hint="default"/>
      </w:rPr>
    </w:lvl>
    <w:lvl w:ilvl="6" w:tplc="08090001" w:tentative="1">
      <w:start w:val="1"/>
      <w:numFmt w:val="bullet"/>
      <w:lvlText w:val=""/>
      <w:lvlJc w:val="left"/>
      <w:pPr>
        <w:ind w:left="10698" w:hanging="360"/>
      </w:pPr>
      <w:rPr>
        <w:rFonts w:ascii="Symbol" w:hAnsi="Symbol" w:hint="default"/>
      </w:rPr>
    </w:lvl>
    <w:lvl w:ilvl="7" w:tplc="08090003" w:tentative="1">
      <w:start w:val="1"/>
      <w:numFmt w:val="bullet"/>
      <w:lvlText w:val="o"/>
      <w:lvlJc w:val="left"/>
      <w:pPr>
        <w:ind w:left="11418" w:hanging="360"/>
      </w:pPr>
      <w:rPr>
        <w:rFonts w:ascii="Courier New" w:hAnsi="Courier New" w:cs="Courier New" w:hint="default"/>
      </w:rPr>
    </w:lvl>
    <w:lvl w:ilvl="8" w:tplc="08090005" w:tentative="1">
      <w:start w:val="1"/>
      <w:numFmt w:val="bullet"/>
      <w:lvlText w:val=""/>
      <w:lvlJc w:val="left"/>
      <w:pPr>
        <w:ind w:left="12138"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C0B43"/>
    <w:multiLevelType w:val="hybridMultilevel"/>
    <w:tmpl w:val="58C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216F1B"/>
    <w:multiLevelType w:val="hybridMultilevel"/>
    <w:tmpl w:val="7AAE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8535F"/>
    <w:multiLevelType w:val="hybridMultilevel"/>
    <w:tmpl w:val="BEBA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B6BD1"/>
    <w:multiLevelType w:val="hybridMultilevel"/>
    <w:tmpl w:val="F120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45"/>
  </w:num>
  <w:num w:numId="2" w16cid:durableId="1907644173">
    <w:abstractNumId w:val="28"/>
  </w:num>
  <w:num w:numId="3" w16cid:durableId="356005010">
    <w:abstractNumId w:val="34"/>
  </w:num>
  <w:num w:numId="4" w16cid:durableId="724180269">
    <w:abstractNumId w:val="9"/>
  </w:num>
  <w:num w:numId="5" w16cid:durableId="448822411">
    <w:abstractNumId w:val="20"/>
  </w:num>
  <w:num w:numId="6" w16cid:durableId="1197892596">
    <w:abstractNumId w:val="42"/>
  </w:num>
  <w:num w:numId="7" w16cid:durableId="961156097">
    <w:abstractNumId w:val="49"/>
  </w:num>
  <w:num w:numId="8" w16cid:durableId="1350058058">
    <w:abstractNumId w:val="36"/>
  </w:num>
  <w:num w:numId="9" w16cid:durableId="63528790">
    <w:abstractNumId w:val="26"/>
  </w:num>
  <w:num w:numId="10" w16cid:durableId="656497214">
    <w:abstractNumId w:val="24"/>
  </w:num>
  <w:num w:numId="11" w16cid:durableId="1202934216">
    <w:abstractNumId w:val="18"/>
  </w:num>
  <w:num w:numId="12" w16cid:durableId="1475758129">
    <w:abstractNumId w:val="46"/>
  </w:num>
  <w:num w:numId="13" w16cid:durableId="279841192">
    <w:abstractNumId w:val="43"/>
  </w:num>
  <w:num w:numId="14" w16cid:durableId="1467771725">
    <w:abstractNumId w:val="4"/>
  </w:num>
  <w:num w:numId="15" w16cid:durableId="123086720">
    <w:abstractNumId w:val="50"/>
  </w:num>
  <w:num w:numId="16" w16cid:durableId="238180359">
    <w:abstractNumId w:val="17"/>
  </w:num>
  <w:num w:numId="17" w16cid:durableId="1578200406">
    <w:abstractNumId w:val="1"/>
  </w:num>
  <w:num w:numId="18" w16cid:durableId="2011444229">
    <w:abstractNumId w:val="22"/>
  </w:num>
  <w:num w:numId="19" w16cid:durableId="1096167486">
    <w:abstractNumId w:val="19"/>
  </w:num>
  <w:num w:numId="20" w16cid:durableId="1813667206">
    <w:abstractNumId w:val="2"/>
  </w:num>
  <w:num w:numId="21" w16cid:durableId="455374814">
    <w:abstractNumId w:val="8"/>
  </w:num>
  <w:num w:numId="22" w16cid:durableId="249195060">
    <w:abstractNumId w:val="47"/>
  </w:num>
  <w:num w:numId="23" w16cid:durableId="2060006548">
    <w:abstractNumId w:val="7"/>
  </w:num>
  <w:num w:numId="24" w16cid:durableId="1668054811">
    <w:abstractNumId w:val="21"/>
  </w:num>
  <w:num w:numId="25" w16cid:durableId="167018328">
    <w:abstractNumId w:val="11"/>
  </w:num>
  <w:num w:numId="26" w16cid:durableId="2026902892">
    <w:abstractNumId w:val="51"/>
  </w:num>
  <w:num w:numId="27" w16cid:durableId="447895831">
    <w:abstractNumId w:val="23"/>
  </w:num>
  <w:num w:numId="28" w16cid:durableId="939067464">
    <w:abstractNumId w:val="27"/>
  </w:num>
  <w:num w:numId="29" w16cid:durableId="916474522">
    <w:abstractNumId w:val="5"/>
  </w:num>
  <w:num w:numId="30" w16cid:durableId="1244870863">
    <w:abstractNumId w:val="37"/>
  </w:num>
  <w:num w:numId="31" w16cid:durableId="959072045">
    <w:abstractNumId w:val="48"/>
  </w:num>
  <w:num w:numId="32" w16cid:durableId="866865962">
    <w:abstractNumId w:val="6"/>
  </w:num>
  <w:num w:numId="33" w16cid:durableId="1091076064">
    <w:abstractNumId w:val="44"/>
  </w:num>
  <w:num w:numId="34" w16cid:durableId="2019847082">
    <w:abstractNumId w:val="35"/>
  </w:num>
  <w:num w:numId="35" w16cid:durableId="944654002">
    <w:abstractNumId w:val="10"/>
  </w:num>
  <w:num w:numId="36" w16cid:durableId="116677752">
    <w:abstractNumId w:val="31"/>
  </w:num>
  <w:num w:numId="37" w16cid:durableId="2143763273">
    <w:abstractNumId w:val="0"/>
  </w:num>
  <w:num w:numId="38" w16cid:durableId="391734947">
    <w:abstractNumId w:val="16"/>
  </w:num>
  <w:num w:numId="39" w16cid:durableId="18625453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0"/>
  </w:num>
  <w:num w:numId="41" w16cid:durableId="1571185622">
    <w:abstractNumId w:val="38"/>
  </w:num>
  <w:num w:numId="42" w16cid:durableId="368452990">
    <w:abstractNumId w:val="41"/>
  </w:num>
  <w:num w:numId="43" w16cid:durableId="1185561233">
    <w:abstractNumId w:val="52"/>
  </w:num>
  <w:num w:numId="44" w16cid:durableId="1835221381">
    <w:abstractNumId w:val="32"/>
  </w:num>
  <w:num w:numId="45" w16cid:durableId="1643122824">
    <w:abstractNumId w:val="40"/>
  </w:num>
  <w:num w:numId="46" w16cid:durableId="375812358">
    <w:abstractNumId w:val="29"/>
  </w:num>
  <w:num w:numId="47" w16cid:durableId="773087404">
    <w:abstractNumId w:val="53"/>
  </w:num>
  <w:num w:numId="48" w16cid:durableId="1935278868">
    <w:abstractNumId w:val="25"/>
  </w:num>
  <w:num w:numId="49" w16cid:durableId="660931339">
    <w:abstractNumId w:val="39"/>
  </w:num>
  <w:num w:numId="50" w16cid:durableId="1461921771">
    <w:abstractNumId w:val="13"/>
  </w:num>
  <w:num w:numId="51" w16cid:durableId="391391785">
    <w:abstractNumId w:val="3"/>
  </w:num>
  <w:num w:numId="52" w16cid:durableId="941886862">
    <w:abstractNumId w:val="14"/>
  </w:num>
  <w:num w:numId="53" w16cid:durableId="86119199">
    <w:abstractNumId w:val="15"/>
  </w:num>
  <w:num w:numId="54" w16cid:durableId="18517088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7F3C"/>
    <w:rsid w:val="000A1F71"/>
    <w:rsid w:val="000D44CB"/>
    <w:rsid w:val="000D588D"/>
    <w:rsid w:val="000D6AA8"/>
    <w:rsid w:val="000E1DB8"/>
    <w:rsid w:val="000F7C54"/>
    <w:rsid w:val="00105669"/>
    <w:rsid w:val="00112DF8"/>
    <w:rsid w:val="00116F04"/>
    <w:rsid w:val="00147664"/>
    <w:rsid w:val="00197545"/>
    <w:rsid w:val="001D3A95"/>
    <w:rsid w:val="001D661B"/>
    <w:rsid w:val="002139E3"/>
    <w:rsid w:val="002731D1"/>
    <w:rsid w:val="0027622A"/>
    <w:rsid w:val="002940BB"/>
    <w:rsid w:val="002C232B"/>
    <w:rsid w:val="002C2A77"/>
    <w:rsid w:val="002C707E"/>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52653"/>
    <w:rsid w:val="005A5D65"/>
    <w:rsid w:val="005C707B"/>
    <w:rsid w:val="005E22C0"/>
    <w:rsid w:val="006223FD"/>
    <w:rsid w:val="00667AB1"/>
    <w:rsid w:val="006743C1"/>
    <w:rsid w:val="0072156D"/>
    <w:rsid w:val="00726598"/>
    <w:rsid w:val="007305DC"/>
    <w:rsid w:val="00755B62"/>
    <w:rsid w:val="007574C9"/>
    <w:rsid w:val="00775077"/>
    <w:rsid w:val="00785973"/>
    <w:rsid w:val="007939F9"/>
    <w:rsid w:val="007A4083"/>
    <w:rsid w:val="007E3C72"/>
    <w:rsid w:val="008505E3"/>
    <w:rsid w:val="0088100E"/>
    <w:rsid w:val="00894C1C"/>
    <w:rsid w:val="008A7800"/>
    <w:rsid w:val="00940DFF"/>
    <w:rsid w:val="00A12B0B"/>
    <w:rsid w:val="00A3781F"/>
    <w:rsid w:val="00A80D95"/>
    <w:rsid w:val="00A83688"/>
    <w:rsid w:val="00A8656F"/>
    <w:rsid w:val="00A91EC9"/>
    <w:rsid w:val="00AA651E"/>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B6F21"/>
    <w:rsid w:val="00CD12D8"/>
    <w:rsid w:val="00CE57A2"/>
    <w:rsid w:val="00D25760"/>
    <w:rsid w:val="00D32CA4"/>
    <w:rsid w:val="00D40EA5"/>
    <w:rsid w:val="00D50B6C"/>
    <w:rsid w:val="00D54604"/>
    <w:rsid w:val="00D60776"/>
    <w:rsid w:val="00DA029E"/>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859</Words>
  <Characters>4696</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6</cp:revision>
  <cp:lastPrinted>2019-07-16T12:07:00Z</cp:lastPrinted>
  <dcterms:created xsi:type="dcterms:W3CDTF">2024-02-19T13:38:00Z</dcterms:created>
  <dcterms:modified xsi:type="dcterms:W3CDTF">2024-02-20T18:54:00Z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